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FB20A" w14:textId="63BDBF65" w:rsidR="007C5126" w:rsidRDefault="007B488E" w:rsidP="006447D2">
      <w:pPr>
        <w:spacing w:line="240" w:lineRule="auto"/>
        <w:jc w:val="both"/>
        <w:rPr>
          <w:rFonts w:ascii="Arial" w:hAnsi="Arial"/>
          <w:b/>
          <w:sz w:val="28"/>
          <w:szCs w:val="28"/>
          <w:u w:val="single"/>
          <w:lang w:val="cs-CZ"/>
        </w:rPr>
      </w:pPr>
      <w:r w:rsidRPr="00666FE1">
        <w:rPr>
          <w:rFonts w:ascii="Arial" w:hAnsi="Arial" w:cs="Arial"/>
          <w:noProof/>
          <w:sz w:val="28"/>
          <w:szCs w:val="28"/>
          <w:u w:val="single"/>
          <w:lang w:val="cs-CZ" w:eastAsia="cs-CZ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468994A" wp14:editId="2BCD6FC5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82C9D" w14:textId="77777777" w:rsidR="006F780D" w:rsidRDefault="006F780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 w:bidi="ar-SA"/>
                                </w:rPr>
                                <w:drawing>
                                  <wp:inline distT="0" distB="0" distL="0" distR="0" wp14:anchorId="1CD1D355" wp14:editId="38A5199A">
                                    <wp:extent cx="1907116" cy="1144270"/>
                                    <wp:effectExtent l="0" t="0" r="0" b="0"/>
                                    <wp:docPr id="5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A7474D9" w14:textId="77777777" w:rsidR="006F780D" w:rsidRPr="00A3051D" w:rsidRDefault="006F780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10B3A5BE" w14:textId="77777777" w:rsidR="006F780D" w:rsidRPr="00A3051D" w:rsidRDefault="006F780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CB6C0" w14:textId="77777777" w:rsidR="00360C82" w:rsidRPr="00F24C01" w:rsidRDefault="00360C82" w:rsidP="00360C82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</w:pPr>
                              <w:r w:rsidRPr="00F24C0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zpráva</w:t>
                              </w:r>
                            </w:p>
                            <w:p w14:paraId="330BC7DB" w14:textId="77777777" w:rsidR="006F780D" w:rsidRPr="007D0022" w:rsidRDefault="006F780D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8994A" id="Group 2" o:spid="_x0000_s1026" style="position:absolute;left:0;text-align:left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70182C9D" w14:textId="77777777" w:rsidR="006F780D" w:rsidRDefault="006F780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 w:bidi="ar-SA"/>
                          </w:rPr>
                          <w:drawing>
                            <wp:inline distT="0" distB="0" distL="0" distR="0" wp14:anchorId="1CD1D355" wp14:editId="38A5199A">
                              <wp:extent cx="1907116" cy="1144270"/>
                              <wp:effectExtent l="0" t="0" r="0" b="0"/>
                              <wp:docPr id="5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A7474D9" w14:textId="77777777" w:rsidR="006F780D" w:rsidRPr="00A3051D" w:rsidRDefault="006F780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10B3A5BE" w14:textId="77777777" w:rsidR="006F780D" w:rsidRPr="00A3051D" w:rsidRDefault="006F780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6D4CB6C0" w14:textId="77777777" w:rsidR="00360C82" w:rsidRPr="00F24C01" w:rsidRDefault="00360C82" w:rsidP="00360C82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</w:pPr>
                        <w:r w:rsidRPr="00F24C0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zpráva</w:t>
                        </w:r>
                      </w:p>
                      <w:p w14:paraId="330BC7DB" w14:textId="77777777" w:rsidR="006F780D" w:rsidRPr="007D0022" w:rsidRDefault="006F780D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35ED">
        <w:rPr>
          <w:rFonts w:ascii="Arial" w:hAnsi="Arial"/>
          <w:b/>
          <w:sz w:val="28"/>
          <w:szCs w:val="28"/>
          <w:u w:val="single"/>
          <w:lang w:val="cs-CZ"/>
        </w:rPr>
        <w:t>Inovativní technologie pro zvýšenou bezpečnost při pohybu zboží a materiálovém toku</w:t>
      </w:r>
      <w:r w:rsidR="00666FE1">
        <w:rPr>
          <w:rFonts w:ascii="Arial" w:hAnsi="Arial"/>
          <w:b/>
          <w:sz w:val="28"/>
          <w:szCs w:val="28"/>
          <w:u w:val="single"/>
          <w:lang w:val="cs-CZ"/>
        </w:rPr>
        <w:t xml:space="preserve"> </w:t>
      </w:r>
    </w:p>
    <w:p w14:paraId="70461146" w14:textId="77777777" w:rsidR="00666FE1" w:rsidRPr="00666FE1" w:rsidRDefault="00666FE1" w:rsidP="006447D2">
      <w:pPr>
        <w:spacing w:line="240" w:lineRule="auto"/>
        <w:jc w:val="both"/>
        <w:rPr>
          <w:rFonts w:ascii="Arial" w:hAnsi="Arial"/>
          <w:b/>
          <w:sz w:val="28"/>
          <w:szCs w:val="28"/>
          <w:u w:val="single"/>
          <w:lang w:val="cs-CZ"/>
        </w:rPr>
      </w:pPr>
    </w:p>
    <w:p w14:paraId="6C59CA8E" w14:textId="73E90E39" w:rsidR="007A1492" w:rsidRDefault="00BB35ED" w:rsidP="006447D2">
      <w:pPr>
        <w:spacing w:line="240" w:lineRule="auto"/>
        <w:jc w:val="both"/>
        <w:rPr>
          <w:rFonts w:ascii="Arial" w:hAnsi="Arial"/>
          <w:b/>
          <w:sz w:val="40"/>
          <w:lang w:val="cs-CZ"/>
        </w:rPr>
      </w:pPr>
      <w:r>
        <w:rPr>
          <w:rFonts w:ascii="Arial" w:hAnsi="Arial"/>
          <w:b/>
          <w:sz w:val="40"/>
          <w:lang w:val="cs-CZ"/>
        </w:rPr>
        <w:t xml:space="preserve">Linde Material Handling přebírá start-up </w:t>
      </w:r>
      <w:proofErr w:type="spellStart"/>
      <w:r>
        <w:rPr>
          <w:rFonts w:ascii="Arial" w:hAnsi="Arial"/>
          <w:b/>
          <w:sz w:val="40"/>
          <w:lang w:val="cs-CZ"/>
        </w:rPr>
        <w:t>Comnovo</w:t>
      </w:r>
      <w:proofErr w:type="spellEnd"/>
    </w:p>
    <w:p w14:paraId="57957DEE" w14:textId="77777777" w:rsidR="00DA5003" w:rsidRDefault="00DA5003" w:rsidP="006447D2">
      <w:pPr>
        <w:spacing w:line="240" w:lineRule="auto"/>
        <w:jc w:val="both"/>
        <w:rPr>
          <w:rFonts w:ascii="Arial" w:hAnsi="Arial"/>
          <w:b/>
          <w:sz w:val="40"/>
          <w:lang w:val="cs-CZ"/>
        </w:rPr>
      </w:pPr>
    </w:p>
    <w:p w14:paraId="285E2A73" w14:textId="77777777" w:rsidR="000653B9" w:rsidRPr="00026426" w:rsidRDefault="000653B9" w:rsidP="006447D2">
      <w:pPr>
        <w:spacing w:line="240" w:lineRule="auto"/>
        <w:jc w:val="both"/>
        <w:rPr>
          <w:rFonts w:ascii="Arial" w:hAnsi="Arial" w:cs="Arial"/>
          <w:sz w:val="28"/>
          <w:szCs w:val="28"/>
          <w:lang w:val="cs-CZ"/>
        </w:rPr>
      </w:pPr>
    </w:p>
    <w:p w14:paraId="3F8F54C5" w14:textId="1ACBD5AD" w:rsidR="007A6A23" w:rsidRDefault="00831CF6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>
        <w:rPr>
          <w:rFonts w:ascii="Arial" w:hAnsi="Arial"/>
          <w:b/>
          <w:i/>
          <w:color w:val="000000"/>
          <w:sz w:val="22"/>
          <w:lang w:val="cs-CZ"/>
        </w:rPr>
        <w:t>Praha</w:t>
      </w:r>
      <w:r w:rsidR="00284679" w:rsidRPr="00026426">
        <w:rPr>
          <w:rFonts w:ascii="Arial" w:hAnsi="Arial"/>
          <w:b/>
          <w:i/>
          <w:color w:val="000000"/>
          <w:sz w:val="22"/>
          <w:lang w:val="cs-CZ"/>
        </w:rPr>
        <w:t xml:space="preserve">, </w:t>
      </w:r>
      <w:r w:rsidR="00CD3A4C">
        <w:rPr>
          <w:rFonts w:ascii="Arial" w:hAnsi="Arial"/>
          <w:b/>
          <w:i/>
          <w:color w:val="000000"/>
          <w:sz w:val="22"/>
          <w:lang w:val="cs-CZ"/>
        </w:rPr>
        <w:t xml:space="preserve">21. listopadu </w:t>
      </w:r>
      <w:r w:rsidR="00284679" w:rsidRPr="00026426">
        <w:rPr>
          <w:rFonts w:ascii="Arial" w:hAnsi="Arial"/>
          <w:b/>
          <w:i/>
          <w:color w:val="000000"/>
          <w:sz w:val="22"/>
          <w:lang w:val="cs-CZ"/>
        </w:rPr>
        <w:t xml:space="preserve">2017 </w:t>
      </w:r>
      <w:r w:rsidR="00284679" w:rsidRPr="00026426">
        <w:rPr>
          <w:rFonts w:ascii="Arial" w:hAnsi="Arial"/>
          <w:b/>
          <w:color w:val="000000"/>
          <w:sz w:val="22"/>
          <w:lang w:val="cs-CZ"/>
        </w:rPr>
        <w:t xml:space="preserve">– </w:t>
      </w:r>
      <w:r w:rsidR="009A4997">
        <w:rPr>
          <w:rFonts w:ascii="Arial" w:hAnsi="Arial"/>
          <w:b/>
          <w:color w:val="000000"/>
          <w:sz w:val="22"/>
          <w:lang w:val="cs-CZ"/>
        </w:rPr>
        <w:t xml:space="preserve">Společnost </w:t>
      </w:r>
      <w:r w:rsidR="009A4997" w:rsidRPr="00026426">
        <w:rPr>
          <w:rFonts w:ascii="Arial" w:hAnsi="Arial"/>
          <w:b/>
          <w:color w:val="000000"/>
          <w:sz w:val="22"/>
          <w:szCs w:val="22"/>
          <w:lang w:val="cs-CZ"/>
        </w:rPr>
        <w:t>Linde Material Handling</w:t>
      </w:r>
      <w:r w:rsidR="009A4997">
        <w:rPr>
          <w:rFonts w:ascii="Arial" w:hAnsi="Arial"/>
          <w:b/>
          <w:color w:val="000000"/>
          <w:sz w:val="22"/>
          <w:szCs w:val="22"/>
          <w:lang w:val="cs-CZ"/>
        </w:rPr>
        <w:t xml:space="preserve"> (Linde MH)</w:t>
      </w:r>
      <w:r w:rsidR="009A4997" w:rsidRPr="00026426">
        <w:rPr>
          <w:rFonts w:ascii="Arial" w:hAnsi="Arial"/>
          <w:b/>
          <w:color w:val="000000"/>
          <w:sz w:val="22"/>
          <w:szCs w:val="22"/>
          <w:lang w:val="cs-CZ"/>
        </w:rPr>
        <w:t>,</w:t>
      </w:r>
      <w:r w:rsidR="009A4997">
        <w:rPr>
          <w:rFonts w:ascii="Arial" w:hAnsi="Arial"/>
          <w:b/>
          <w:color w:val="000000"/>
          <w:sz w:val="22"/>
          <w:szCs w:val="22"/>
          <w:lang w:val="cs-CZ"/>
        </w:rPr>
        <w:t xml:space="preserve"> výrobce manipulační techniky a poskytovatel logistických řešení</w:t>
      </w:r>
      <w:r w:rsidR="009A4997" w:rsidRPr="00026426">
        <w:rPr>
          <w:rFonts w:ascii="Arial" w:hAnsi="Arial"/>
          <w:b/>
          <w:color w:val="000000"/>
          <w:sz w:val="22"/>
          <w:szCs w:val="22"/>
          <w:lang w:val="cs-CZ"/>
        </w:rPr>
        <w:t>,</w:t>
      </w:r>
      <w:r w:rsidR="001D4ECD">
        <w:rPr>
          <w:rFonts w:ascii="Arial" w:hAnsi="Arial"/>
          <w:b/>
          <w:color w:val="000000"/>
          <w:sz w:val="22"/>
          <w:lang w:val="cs-CZ"/>
        </w:rPr>
        <w:t xml:space="preserve"> převzal</w:t>
      </w:r>
      <w:r w:rsidR="00BB35ED">
        <w:rPr>
          <w:rFonts w:ascii="Arial" w:hAnsi="Arial"/>
          <w:b/>
          <w:color w:val="000000"/>
          <w:sz w:val="22"/>
          <w:lang w:val="cs-CZ"/>
        </w:rPr>
        <w:t xml:space="preserve"> start-up </w:t>
      </w:r>
      <w:proofErr w:type="spellStart"/>
      <w:r w:rsidR="00BB35ED">
        <w:rPr>
          <w:rFonts w:ascii="Arial" w:hAnsi="Arial"/>
          <w:b/>
          <w:color w:val="000000"/>
          <w:sz w:val="22"/>
          <w:lang w:val="cs-CZ"/>
        </w:rPr>
        <w:t>Comnovo</w:t>
      </w:r>
      <w:proofErr w:type="spellEnd"/>
      <w:r w:rsidR="009A4997">
        <w:rPr>
          <w:rFonts w:ascii="Arial" w:hAnsi="Arial"/>
          <w:b/>
          <w:color w:val="000000"/>
          <w:sz w:val="22"/>
          <w:lang w:val="cs-CZ"/>
        </w:rPr>
        <w:t xml:space="preserve"> z německého Dortmundu</w:t>
      </w:r>
      <w:r w:rsidR="00BB35ED">
        <w:rPr>
          <w:rFonts w:ascii="Arial" w:hAnsi="Arial"/>
          <w:b/>
          <w:color w:val="000000"/>
          <w:sz w:val="22"/>
          <w:lang w:val="cs-CZ"/>
        </w:rPr>
        <w:t xml:space="preserve">. Touto akvizicí </w:t>
      </w:r>
      <w:r w:rsidR="009A4997">
        <w:rPr>
          <w:rFonts w:ascii="Arial" w:hAnsi="Arial"/>
          <w:b/>
          <w:color w:val="000000"/>
          <w:sz w:val="22"/>
          <w:lang w:val="cs-CZ"/>
        </w:rPr>
        <w:t xml:space="preserve">společnost </w:t>
      </w:r>
      <w:r w:rsidR="00BB35ED">
        <w:rPr>
          <w:rFonts w:ascii="Arial" w:hAnsi="Arial"/>
          <w:b/>
          <w:color w:val="000000"/>
          <w:sz w:val="22"/>
          <w:lang w:val="cs-CZ"/>
        </w:rPr>
        <w:t xml:space="preserve">Linde MH </w:t>
      </w:r>
      <w:r w:rsidR="009A4997">
        <w:rPr>
          <w:rFonts w:ascii="Arial" w:hAnsi="Arial"/>
          <w:b/>
          <w:color w:val="000000"/>
          <w:sz w:val="22"/>
          <w:lang w:val="cs-CZ"/>
        </w:rPr>
        <w:t xml:space="preserve">rozšířila své </w:t>
      </w:r>
      <w:r w:rsidR="00BB35ED">
        <w:rPr>
          <w:rFonts w:ascii="Arial" w:hAnsi="Arial"/>
          <w:b/>
          <w:color w:val="000000"/>
          <w:sz w:val="22"/>
          <w:lang w:val="cs-CZ"/>
        </w:rPr>
        <w:t xml:space="preserve">portfolio </w:t>
      </w:r>
      <w:r w:rsidR="005853C6">
        <w:rPr>
          <w:rFonts w:ascii="Arial" w:hAnsi="Arial"/>
          <w:b/>
          <w:color w:val="000000"/>
          <w:sz w:val="22"/>
          <w:lang w:val="cs-CZ"/>
        </w:rPr>
        <w:t>doplňkových</w:t>
      </w:r>
      <w:r w:rsidR="00BB35ED">
        <w:rPr>
          <w:rFonts w:ascii="Arial" w:hAnsi="Arial"/>
          <w:b/>
          <w:color w:val="000000"/>
          <w:sz w:val="22"/>
          <w:lang w:val="cs-CZ"/>
        </w:rPr>
        <w:t xml:space="preserve"> bezpečnostních řešení a inovativních metod v oblasti zařízení pro lokalizaci vozidel. </w:t>
      </w:r>
    </w:p>
    <w:p w14:paraId="78B3DEFB" w14:textId="77777777" w:rsidR="009A559C" w:rsidRDefault="009A559C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</w:p>
    <w:p w14:paraId="2E1B1F18" w14:textId="4CEA041A" w:rsidR="00344D6C" w:rsidRDefault="005853C6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lang w:val="cs-CZ"/>
        </w:rPr>
        <w:t>Počet nehod v průmyslovém odvětví se</w:t>
      </w:r>
      <w:r w:rsidR="009A4997">
        <w:rPr>
          <w:rFonts w:ascii="Arial" w:hAnsi="Arial"/>
          <w:color w:val="000000"/>
          <w:sz w:val="22"/>
          <w:szCs w:val="22"/>
          <w:lang w:val="cs-CZ"/>
        </w:rPr>
        <w:t xml:space="preserve"> v Německu</w:t>
      </w:r>
      <w:r>
        <w:rPr>
          <w:rFonts w:ascii="Arial" w:hAnsi="Arial"/>
          <w:color w:val="000000"/>
          <w:sz w:val="22"/>
          <w:szCs w:val="22"/>
          <w:lang w:val="cs-CZ"/>
        </w:rPr>
        <w:t xml:space="preserve"> během několika posledních let významně snížil. Nicméně každá nehoda </w:t>
      </w:r>
      <w:r w:rsidR="009A4997">
        <w:rPr>
          <w:rFonts w:ascii="Arial" w:hAnsi="Arial"/>
          <w:color w:val="000000"/>
          <w:sz w:val="22"/>
          <w:szCs w:val="22"/>
          <w:lang w:val="cs-CZ"/>
        </w:rPr>
        <w:t xml:space="preserve">představuje </w:t>
      </w:r>
      <w:r>
        <w:rPr>
          <w:rFonts w:ascii="Arial" w:hAnsi="Arial"/>
          <w:color w:val="000000"/>
          <w:sz w:val="22"/>
          <w:szCs w:val="22"/>
          <w:lang w:val="cs-CZ"/>
        </w:rPr>
        <w:t>rizik</w:t>
      </w:r>
      <w:r w:rsidR="009A4997">
        <w:rPr>
          <w:rFonts w:ascii="Arial" w:hAnsi="Arial"/>
          <w:color w:val="000000"/>
          <w:sz w:val="22"/>
          <w:szCs w:val="22"/>
          <w:lang w:val="cs-CZ"/>
        </w:rPr>
        <w:t>o</w:t>
      </w:r>
      <w:r>
        <w:rPr>
          <w:rFonts w:ascii="Arial" w:hAnsi="Arial"/>
          <w:color w:val="000000"/>
          <w:sz w:val="22"/>
          <w:szCs w:val="22"/>
          <w:lang w:val="cs-CZ"/>
        </w:rPr>
        <w:t>, zvláště pokud jde o</w:t>
      </w:r>
      <w:r w:rsidR="00CD3A4C">
        <w:rPr>
          <w:rFonts w:ascii="Arial" w:hAnsi="Arial"/>
          <w:color w:val="000000"/>
          <w:sz w:val="22"/>
          <w:szCs w:val="22"/>
          <w:lang w:val="cs-CZ"/>
        </w:rPr>
        <w:t> </w:t>
      </w:r>
      <w:r>
        <w:rPr>
          <w:rFonts w:ascii="Arial" w:hAnsi="Arial"/>
          <w:color w:val="000000"/>
          <w:sz w:val="22"/>
          <w:szCs w:val="22"/>
          <w:lang w:val="cs-CZ"/>
        </w:rPr>
        <w:t>manipulaci s průmyslovými vozíky. Linde Material Handling již</w:t>
      </w:r>
      <w:r w:rsidR="00007B50">
        <w:rPr>
          <w:rFonts w:ascii="Arial" w:hAnsi="Arial"/>
          <w:color w:val="000000"/>
          <w:sz w:val="22"/>
          <w:szCs w:val="22"/>
          <w:lang w:val="cs-CZ"/>
        </w:rPr>
        <w:t xml:space="preserve"> nyní</w:t>
      </w:r>
      <w:r>
        <w:rPr>
          <w:rFonts w:ascii="Arial" w:hAnsi="Arial"/>
          <w:color w:val="000000"/>
          <w:sz w:val="22"/>
          <w:szCs w:val="22"/>
          <w:lang w:val="cs-CZ"/>
        </w:rPr>
        <w:t xml:space="preserve"> nabízí řadu asistenčních systémů pro řidiče, které aktivně zasahují</w:t>
      </w:r>
      <w:r w:rsidR="00F82CAE">
        <w:rPr>
          <w:rFonts w:ascii="Arial" w:hAnsi="Arial"/>
          <w:color w:val="000000"/>
          <w:sz w:val="22"/>
          <w:szCs w:val="22"/>
          <w:lang w:val="cs-CZ"/>
        </w:rPr>
        <w:t xml:space="preserve"> do řízení</w:t>
      </w:r>
      <w:r>
        <w:rPr>
          <w:rFonts w:ascii="Arial" w:hAnsi="Arial"/>
          <w:color w:val="000000"/>
          <w:sz w:val="22"/>
          <w:szCs w:val="22"/>
          <w:lang w:val="cs-CZ"/>
        </w:rPr>
        <w:t>, aby se nehodám</w:t>
      </w:r>
      <w:r w:rsidR="00007B50">
        <w:rPr>
          <w:rFonts w:ascii="Arial" w:hAnsi="Arial"/>
          <w:color w:val="000000"/>
          <w:sz w:val="22"/>
          <w:szCs w:val="22"/>
          <w:lang w:val="cs-CZ"/>
        </w:rPr>
        <w:t xml:space="preserve"> úspěšně předcházelo. </w:t>
      </w:r>
      <w:r w:rsidR="006E60C8">
        <w:rPr>
          <w:rFonts w:ascii="Arial" w:hAnsi="Arial"/>
          <w:color w:val="000000"/>
          <w:sz w:val="22"/>
          <w:szCs w:val="22"/>
          <w:lang w:val="cs-CZ"/>
        </w:rPr>
        <w:t xml:space="preserve"> Linde MH nyní</w:t>
      </w:r>
      <w:r w:rsidR="00007B50">
        <w:rPr>
          <w:rFonts w:ascii="Arial" w:hAnsi="Arial"/>
          <w:color w:val="000000"/>
          <w:sz w:val="22"/>
          <w:szCs w:val="22"/>
          <w:lang w:val="cs-CZ"/>
        </w:rPr>
        <w:t xml:space="preserve"> dále</w:t>
      </w:r>
      <w:r w:rsidR="006E60C8">
        <w:rPr>
          <w:rFonts w:ascii="Arial" w:hAnsi="Arial"/>
          <w:color w:val="000000"/>
          <w:sz w:val="22"/>
          <w:szCs w:val="22"/>
          <w:lang w:val="cs-CZ"/>
        </w:rPr>
        <w:t xml:space="preserve"> rozšiřuje svoje špičkové bezpečnostní portfolio převzetím inovativního mladého podniku</w:t>
      </w:r>
      <w:r w:rsidR="00007B50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proofErr w:type="spellStart"/>
      <w:r w:rsidR="00007B50">
        <w:rPr>
          <w:rFonts w:ascii="Arial" w:hAnsi="Arial"/>
          <w:color w:val="000000"/>
          <w:sz w:val="22"/>
          <w:szCs w:val="22"/>
          <w:lang w:val="cs-CZ"/>
        </w:rPr>
        <w:t>Comnovo</w:t>
      </w:r>
      <w:proofErr w:type="spellEnd"/>
      <w:r w:rsidR="006E60C8">
        <w:rPr>
          <w:rFonts w:ascii="Arial" w:hAnsi="Arial"/>
          <w:color w:val="000000"/>
          <w:sz w:val="22"/>
          <w:szCs w:val="22"/>
          <w:lang w:val="cs-CZ"/>
        </w:rPr>
        <w:t xml:space="preserve">. </w:t>
      </w:r>
    </w:p>
    <w:p w14:paraId="7562EA36" w14:textId="77777777" w:rsidR="009A4997" w:rsidRDefault="009A4997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cs-CZ"/>
        </w:rPr>
      </w:pPr>
    </w:p>
    <w:p w14:paraId="0FFD0880" w14:textId="5BB30F1C" w:rsidR="00FE1DB9" w:rsidRDefault="00007B50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lang w:val="cs-CZ"/>
        </w:rPr>
        <w:t>Společnost</w:t>
      </w:r>
      <w:r w:rsidR="006E60C8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proofErr w:type="spellStart"/>
      <w:r w:rsidR="00F82CAE">
        <w:rPr>
          <w:rFonts w:ascii="Arial" w:hAnsi="Arial"/>
          <w:color w:val="000000"/>
          <w:sz w:val="22"/>
          <w:szCs w:val="22"/>
          <w:lang w:val="cs-CZ"/>
        </w:rPr>
        <w:t>Comnovo</w:t>
      </w:r>
      <w:proofErr w:type="spellEnd"/>
      <w:r w:rsidR="00F82CAE">
        <w:rPr>
          <w:rFonts w:ascii="Arial" w:hAnsi="Arial"/>
          <w:color w:val="000000"/>
          <w:sz w:val="22"/>
          <w:szCs w:val="22"/>
          <w:lang w:val="cs-CZ"/>
        </w:rPr>
        <w:t xml:space="preserve"> vyvinul</w:t>
      </w:r>
      <w:r>
        <w:rPr>
          <w:rFonts w:ascii="Arial" w:hAnsi="Arial"/>
          <w:color w:val="000000"/>
          <w:sz w:val="22"/>
          <w:szCs w:val="22"/>
          <w:lang w:val="cs-CZ"/>
        </w:rPr>
        <w:t>a</w:t>
      </w:r>
      <w:r w:rsidR="006E60C8">
        <w:rPr>
          <w:rFonts w:ascii="Arial" w:hAnsi="Arial"/>
          <w:color w:val="000000"/>
          <w:sz w:val="22"/>
          <w:szCs w:val="22"/>
          <w:lang w:val="cs-CZ"/>
        </w:rPr>
        <w:t xml:space="preserve"> inovativní systém na lokalizaci vozidel</w:t>
      </w:r>
      <w:r>
        <w:rPr>
          <w:rFonts w:ascii="Arial" w:hAnsi="Arial"/>
          <w:color w:val="000000"/>
          <w:sz w:val="22"/>
          <w:szCs w:val="22"/>
          <w:lang w:val="cs-CZ"/>
        </w:rPr>
        <w:t xml:space="preserve">, který </w:t>
      </w:r>
      <w:r w:rsidR="006E60C8">
        <w:rPr>
          <w:rFonts w:ascii="Arial" w:hAnsi="Arial"/>
          <w:color w:val="000000"/>
          <w:sz w:val="22"/>
          <w:szCs w:val="22"/>
          <w:lang w:val="cs-CZ"/>
        </w:rPr>
        <w:t xml:space="preserve">na základě </w:t>
      </w:r>
      <w:r w:rsidR="004607A8">
        <w:rPr>
          <w:rFonts w:ascii="Arial" w:hAnsi="Arial"/>
          <w:color w:val="000000"/>
          <w:sz w:val="22"/>
          <w:szCs w:val="22"/>
          <w:lang w:val="cs-CZ"/>
        </w:rPr>
        <w:t>ultra</w:t>
      </w:r>
      <w:r>
        <w:rPr>
          <w:rFonts w:ascii="Arial" w:hAnsi="Arial"/>
          <w:color w:val="000000"/>
          <w:sz w:val="22"/>
          <w:szCs w:val="22"/>
          <w:lang w:val="cs-CZ"/>
        </w:rPr>
        <w:t>-</w:t>
      </w:r>
      <w:r w:rsidR="004607A8">
        <w:rPr>
          <w:rFonts w:ascii="Arial" w:hAnsi="Arial"/>
          <w:color w:val="000000"/>
          <w:sz w:val="22"/>
          <w:szCs w:val="22"/>
          <w:lang w:val="cs-CZ"/>
        </w:rPr>
        <w:t xml:space="preserve">širokopásmové technologie </w:t>
      </w:r>
      <w:r w:rsidR="00FE1DB9" w:rsidRPr="00007B50">
        <w:rPr>
          <w:rFonts w:ascii="Arial" w:hAnsi="Arial"/>
          <w:color w:val="000000"/>
          <w:sz w:val="22"/>
          <w:szCs w:val="22"/>
          <w:lang w:val="cs-CZ"/>
        </w:rPr>
        <w:t>pomocí signálů nebo vibrací</w:t>
      </w:r>
      <w:r w:rsidR="00FE1DB9" w:rsidDel="00007B50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 w:rsidR="004607A8">
        <w:rPr>
          <w:rFonts w:ascii="Arial" w:hAnsi="Arial"/>
          <w:color w:val="000000"/>
          <w:sz w:val="22"/>
          <w:szCs w:val="22"/>
          <w:lang w:val="cs-CZ"/>
        </w:rPr>
        <w:t xml:space="preserve">varuje </w:t>
      </w:r>
      <w:r>
        <w:rPr>
          <w:rFonts w:ascii="Arial" w:hAnsi="Arial"/>
          <w:color w:val="000000"/>
          <w:sz w:val="22"/>
          <w:szCs w:val="22"/>
          <w:lang w:val="cs-CZ"/>
        </w:rPr>
        <w:t xml:space="preserve">osoby </w:t>
      </w:r>
      <w:r w:rsidR="004607A8">
        <w:rPr>
          <w:rFonts w:ascii="Arial" w:hAnsi="Arial"/>
          <w:color w:val="000000"/>
          <w:sz w:val="22"/>
          <w:szCs w:val="22"/>
          <w:lang w:val="cs-CZ"/>
        </w:rPr>
        <w:t xml:space="preserve">pohybující se v halách </w:t>
      </w:r>
      <w:r>
        <w:rPr>
          <w:rFonts w:ascii="Arial" w:hAnsi="Arial"/>
          <w:color w:val="000000"/>
          <w:sz w:val="22"/>
          <w:szCs w:val="22"/>
          <w:lang w:val="cs-CZ"/>
        </w:rPr>
        <w:t>a skladech</w:t>
      </w:r>
      <w:r w:rsidR="004607A8">
        <w:rPr>
          <w:rFonts w:ascii="Arial" w:hAnsi="Arial"/>
          <w:color w:val="000000"/>
          <w:sz w:val="22"/>
          <w:szCs w:val="22"/>
          <w:lang w:val="cs-CZ"/>
        </w:rPr>
        <w:t xml:space="preserve"> před vozidly. </w:t>
      </w:r>
      <w:r w:rsidR="00FE1DB9">
        <w:rPr>
          <w:rFonts w:ascii="Arial" w:hAnsi="Arial"/>
          <w:color w:val="000000"/>
          <w:sz w:val="22"/>
          <w:szCs w:val="22"/>
          <w:lang w:val="cs-CZ"/>
        </w:rPr>
        <w:t>D</w:t>
      </w:r>
      <w:r w:rsidR="004607A8">
        <w:rPr>
          <w:rFonts w:ascii="Arial" w:hAnsi="Arial"/>
          <w:color w:val="000000"/>
          <w:sz w:val="22"/>
          <w:szCs w:val="22"/>
          <w:lang w:val="cs-CZ"/>
        </w:rPr>
        <w:t xml:space="preserve">íky vysoké frekvenci </w:t>
      </w:r>
      <w:r w:rsidR="00990CAF">
        <w:rPr>
          <w:rFonts w:ascii="Arial" w:hAnsi="Arial"/>
          <w:color w:val="000000"/>
          <w:sz w:val="22"/>
          <w:szCs w:val="22"/>
          <w:lang w:val="cs-CZ"/>
        </w:rPr>
        <w:t>nejméně</w:t>
      </w:r>
    </w:p>
    <w:p w14:paraId="7AA4DB80" w14:textId="1DC99349" w:rsidR="006E60C8" w:rsidRDefault="004607A8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lang w:val="cs-CZ"/>
        </w:rPr>
        <w:t xml:space="preserve">4 gigahertzů </w:t>
      </w:r>
      <w:r w:rsidR="00AE02C2">
        <w:rPr>
          <w:rFonts w:ascii="Arial" w:hAnsi="Arial"/>
          <w:color w:val="000000"/>
          <w:sz w:val="22"/>
          <w:szCs w:val="22"/>
          <w:lang w:val="cs-CZ"/>
        </w:rPr>
        <w:t xml:space="preserve">může </w:t>
      </w:r>
      <w:r w:rsidR="00990CAF">
        <w:rPr>
          <w:rFonts w:ascii="Arial" w:hAnsi="Arial"/>
          <w:color w:val="000000"/>
          <w:sz w:val="22"/>
          <w:szCs w:val="22"/>
          <w:lang w:val="cs-CZ"/>
        </w:rPr>
        <w:t xml:space="preserve">systém „vidět“ </w:t>
      </w:r>
      <w:r w:rsidR="00FE1DB9">
        <w:rPr>
          <w:rFonts w:ascii="Arial" w:hAnsi="Arial"/>
          <w:color w:val="000000"/>
          <w:sz w:val="22"/>
          <w:szCs w:val="22"/>
          <w:lang w:val="cs-CZ"/>
        </w:rPr>
        <w:t xml:space="preserve">i </w:t>
      </w:r>
      <w:r w:rsidR="00990CAF">
        <w:rPr>
          <w:rFonts w:ascii="Arial" w:hAnsi="Arial"/>
          <w:color w:val="000000"/>
          <w:sz w:val="22"/>
          <w:szCs w:val="22"/>
          <w:lang w:val="cs-CZ"/>
        </w:rPr>
        <w:t>skrze palety, rolety</w:t>
      </w:r>
      <w:r w:rsidR="00CD3A4C">
        <w:rPr>
          <w:rFonts w:ascii="Arial" w:hAnsi="Arial"/>
          <w:color w:val="000000"/>
          <w:sz w:val="22"/>
          <w:szCs w:val="22"/>
          <w:lang w:val="cs-CZ"/>
        </w:rPr>
        <w:t>,</w:t>
      </w:r>
      <w:r w:rsidR="00990CAF">
        <w:rPr>
          <w:rFonts w:ascii="Arial" w:hAnsi="Arial"/>
          <w:color w:val="000000"/>
          <w:sz w:val="22"/>
          <w:szCs w:val="22"/>
          <w:lang w:val="cs-CZ"/>
        </w:rPr>
        <w:t xml:space="preserve"> a dokonce i stěny</w:t>
      </w:r>
      <w:r w:rsidR="00FF23DF">
        <w:rPr>
          <w:rFonts w:ascii="Arial" w:hAnsi="Arial"/>
          <w:color w:val="000000"/>
          <w:sz w:val="22"/>
          <w:szCs w:val="22"/>
          <w:lang w:val="cs-CZ"/>
        </w:rPr>
        <w:t xml:space="preserve"> – s přesností na deset centimetrů.</w:t>
      </w:r>
    </w:p>
    <w:p w14:paraId="20FA5FB3" w14:textId="66C77E1F" w:rsidR="00FF23DF" w:rsidRDefault="00FF23DF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cs-CZ"/>
        </w:rPr>
      </w:pPr>
    </w:p>
    <w:p w14:paraId="0E3E4627" w14:textId="2F458894" w:rsidR="00FF23DF" w:rsidRDefault="00FF23DF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lang w:val="cs-CZ"/>
        </w:rPr>
        <w:t xml:space="preserve">Systém vyvinuli zakladatelé společnosti </w:t>
      </w:r>
      <w:proofErr w:type="spellStart"/>
      <w:r>
        <w:rPr>
          <w:rFonts w:ascii="Arial" w:hAnsi="Arial"/>
          <w:color w:val="000000"/>
          <w:sz w:val="22"/>
          <w:szCs w:val="22"/>
          <w:lang w:val="cs-CZ"/>
        </w:rPr>
        <w:t>Comnovo</w:t>
      </w:r>
      <w:proofErr w:type="spellEnd"/>
      <w:r>
        <w:rPr>
          <w:rFonts w:ascii="Arial" w:hAnsi="Arial"/>
          <w:color w:val="000000"/>
          <w:sz w:val="22"/>
          <w:szCs w:val="22"/>
          <w:lang w:val="cs-CZ"/>
        </w:rPr>
        <w:t xml:space="preserve">, Dr. </w:t>
      </w:r>
      <w:r w:rsidRPr="00257D71">
        <w:rPr>
          <w:rFonts w:ascii="Arial" w:hAnsi="Arial" w:cs="Arial"/>
          <w:color w:val="000000"/>
          <w:sz w:val="22"/>
          <w:szCs w:val="22"/>
          <w:lang w:val="en-US"/>
        </w:rPr>
        <w:t xml:space="preserve">Andreas Lewandowski, Dominik Gerstel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a Volker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Köste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FF23DF">
        <w:rPr>
          <w:rFonts w:ascii="Arial" w:hAnsi="Arial" w:cs="Arial"/>
          <w:color w:val="000000"/>
          <w:sz w:val="22"/>
          <w:szCs w:val="22"/>
          <w:lang w:val="cs-CZ"/>
        </w:rPr>
        <w:t>kteří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1A546B" w:rsidRPr="006447D2">
        <w:rPr>
          <w:rFonts w:ascii="Arial" w:hAnsi="Arial" w:cs="Arial"/>
          <w:color w:val="000000"/>
          <w:sz w:val="22"/>
          <w:szCs w:val="22"/>
          <w:lang w:val="cs-CZ"/>
        </w:rPr>
        <w:t>budou</w:t>
      </w:r>
      <w:r w:rsidR="001A546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1A546B">
        <w:rPr>
          <w:rFonts w:ascii="Arial" w:hAnsi="Arial" w:cs="Arial"/>
          <w:color w:val="000000"/>
          <w:sz w:val="22"/>
          <w:szCs w:val="22"/>
          <w:lang w:val="cs-CZ"/>
        </w:rPr>
        <w:t xml:space="preserve">ve společnosti </w:t>
      </w:r>
      <w:r w:rsidR="000E3C19">
        <w:rPr>
          <w:rFonts w:ascii="Arial" w:hAnsi="Arial" w:cs="Arial"/>
          <w:color w:val="000000"/>
          <w:sz w:val="22"/>
          <w:szCs w:val="22"/>
          <w:lang w:val="cs-CZ"/>
        </w:rPr>
        <w:t>dále</w:t>
      </w:r>
      <w:r w:rsidR="001A546B">
        <w:rPr>
          <w:rFonts w:ascii="Arial" w:hAnsi="Arial" w:cs="Arial"/>
          <w:color w:val="000000"/>
          <w:sz w:val="22"/>
          <w:szCs w:val="22"/>
          <w:lang w:val="cs-CZ"/>
        </w:rPr>
        <w:t xml:space="preserve"> působit</w:t>
      </w:r>
      <w:r w:rsidR="00FE1DB9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6447D2">
        <w:rPr>
          <w:rFonts w:ascii="Arial" w:hAnsi="Arial" w:cs="Arial"/>
          <w:color w:val="000000"/>
          <w:sz w:val="22"/>
          <w:szCs w:val="22"/>
          <w:lang w:val="cs-CZ"/>
        </w:rPr>
        <w:t>a 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fungovat jako samostatný subjekt. </w:t>
      </w:r>
      <w:proofErr w:type="spellStart"/>
      <w:r>
        <w:rPr>
          <w:rFonts w:ascii="Arial" w:hAnsi="Arial" w:cs="Arial"/>
          <w:color w:val="000000"/>
          <w:sz w:val="22"/>
          <w:szCs w:val="22"/>
          <w:lang w:val="cs-CZ"/>
        </w:rPr>
        <w:t>Lewandowski</w:t>
      </w:r>
      <w:proofErr w:type="spellEnd"/>
      <w:r>
        <w:rPr>
          <w:rFonts w:ascii="Arial" w:hAnsi="Arial" w:cs="Arial"/>
          <w:color w:val="000000"/>
          <w:sz w:val="22"/>
          <w:szCs w:val="22"/>
          <w:lang w:val="cs-CZ"/>
        </w:rPr>
        <w:t xml:space="preserve"> bude </w:t>
      </w:r>
      <w:r w:rsidR="000E3C19">
        <w:rPr>
          <w:rFonts w:ascii="Arial" w:hAnsi="Arial" w:cs="Arial"/>
          <w:color w:val="000000"/>
          <w:sz w:val="22"/>
          <w:szCs w:val="22"/>
          <w:lang w:val="cs-CZ"/>
        </w:rPr>
        <w:t>i nadále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E003EC">
        <w:rPr>
          <w:rFonts w:ascii="Arial" w:hAnsi="Arial" w:cs="Arial"/>
          <w:color w:val="000000"/>
          <w:sz w:val="22"/>
          <w:szCs w:val="22"/>
          <w:lang w:val="cs-CZ"/>
        </w:rPr>
        <w:t xml:space="preserve">jako generální ředitel </w:t>
      </w:r>
      <w:r>
        <w:rPr>
          <w:rFonts w:ascii="Arial" w:hAnsi="Arial" w:cs="Arial"/>
          <w:color w:val="000000"/>
          <w:sz w:val="22"/>
          <w:szCs w:val="22"/>
          <w:lang w:val="cs-CZ"/>
        </w:rPr>
        <w:t>zodpovědný za</w:t>
      </w:r>
      <w:r w:rsidR="00E003EC">
        <w:rPr>
          <w:rFonts w:ascii="Arial" w:hAnsi="Arial" w:cs="Arial"/>
          <w:color w:val="000000"/>
          <w:sz w:val="22"/>
          <w:szCs w:val="22"/>
          <w:lang w:val="cs-CZ"/>
        </w:rPr>
        <w:t xml:space="preserve"> vývoj a integraci produktů.</w:t>
      </w:r>
      <w:r w:rsidR="001A546B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E003EC">
        <w:rPr>
          <w:rFonts w:ascii="Arial" w:hAnsi="Arial" w:cs="Arial"/>
          <w:color w:val="000000"/>
          <w:sz w:val="22"/>
          <w:szCs w:val="22"/>
          <w:lang w:val="cs-CZ"/>
        </w:rPr>
        <w:t xml:space="preserve">Zakladatelský tým </w:t>
      </w:r>
      <w:r w:rsidR="005744C2">
        <w:rPr>
          <w:rFonts w:ascii="Arial" w:hAnsi="Arial" w:cs="Arial"/>
          <w:color w:val="000000"/>
          <w:sz w:val="22"/>
          <w:szCs w:val="22"/>
          <w:lang w:val="cs-CZ"/>
        </w:rPr>
        <w:t xml:space="preserve">stále </w:t>
      </w:r>
      <w:r w:rsidR="00E003EC">
        <w:rPr>
          <w:rFonts w:ascii="Arial" w:hAnsi="Arial" w:cs="Arial"/>
          <w:color w:val="000000"/>
          <w:sz w:val="22"/>
          <w:szCs w:val="22"/>
          <w:lang w:val="cs-CZ"/>
        </w:rPr>
        <w:t>provádí výzkum v oblasti lokalizace vozidel na Institutu komunikačních sítí na Technické univerzitě v</w:t>
      </w:r>
      <w:r w:rsidR="00CD3A4C"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="00E003EC">
        <w:rPr>
          <w:rFonts w:ascii="Arial" w:hAnsi="Arial" w:cs="Arial"/>
          <w:color w:val="000000"/>
          <w:sz w:val="22"/>
          <w:szCs w:val="22"/>
          <w:lang w:val="cs-CZ"/>
        </w:rPr>
        <w:t xml:space="preserve">Dortmundu. </w:t>
      </w:r>
      <w:proofErr w:type="spellStart"/>
      <w:r w:rsidR="00E003EC">
        <w:rPr>
          <w:rFonts w:ascii="Arial" w:hAnsi="Arial" w:cs="Arial"/>
          <w:color w:val="000000"/>
          <w:sz w:val="22"/>
          <w:szCs w:val="22"/>
          <w:lang w:val="cs-CZ"/>
        </w:rPr>
        <w:t>Lewandowski</w:t>
      </w:r>
      <w:proofErr w:type="spellEnd"/>
      <w:r w:rsidR="005744C2">
        <w:rPr>
          <w:rFonts w:ascii="Arial" w:hAnsi="Arial" w:cs="Arial"/>
          <w:color w:val="000000"/>
          <w:sz w:val="22"/>
          <w:szCs w:val="22"/>
          <w:lang w:val="cs-CZ"/>
        </w:rPr>
        <w:t xml:space="preserve">, který </w:t>
      </w:r>
      <w:r w:rsidR="00E003EC">
        <w:rPr>
          <w:rFonts w:ascii="Arial" w:hAnsi="Arial" w:cs="Arial"/>
          <w:color w:val="000000"/>
          <w:sz w:val="22"/>
          <w:szCs w:val="22"/>
          <w:lang w:val="cs-CZ"/>
        </w:rPr>
        <w:t xml:space="preserve">získal </w:t>
      </w:r>
      <w:r w:rsidR="00E003EC" w:rsidRPr="009935D3">
        <w:rPr>
          <w:rFonts w:ascii="Arial" w:hAnsi="Arial" w:cs="Arial"/>
          <w:color w:val="000000"/>
          <w:sz w:val="22"/>
          <w:szCs w:val="22"/>
          <w:lang w:val="cs-CZ"/>
        </w:rPr>
        <w:t xml:space="preserve">doktorát </w:t>
      </w:r>
      <w:r w:rsidR="005744C2" w:rsidRPr="009935D3">
        <w:rPr>
          <w:rFonts w:ascii="Arial" w:hAnsi="Arial" w:cs="Arial"/>
          <w:color w:val="000000"/>
          <w:sz w:val="22"/>
          <w:szCs w:val="22"/>
          <w:lang w:val="cs-CZ"/>
        </w:rPr>
        <w:t>v oboru</w:t>
      </w:r>
      <w:r w:rsidR="00E003EC" w:rsidRPr="009935D3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A74F55" w:rsidRPr="009935D3">
        <w:rPr>
          <w:rFonts w:ascii="Arial" w:hAnsi="Arial" w:cs="Arial"/>
          <w:color w:val="000000"/>
          <w:sz w:val="22"/>
          <w:szCs w:val="22"/>
          <w:lang w:val="cs-CZ"/>
        </w:rPr>
        <w:t xml:space="preserve">vnitřních </w:t>
      </w:r>
      <w:r w:rsidR="00EF6F29" w:rsidRPr="009935D3">
        <w:rPr>
          <w:rFonts w:ascii="Arial" w:hAnsi="Arial" w:cs="Arial"/>
          <w:color w:val="000000"/>
          <w:sz w:val="22"/>
          <w:szCs w:val="22"/>
          <w:lang w:val="cs-CZ"/>
        </w:rPr>
        <w:t xml:space="preserve">radiofrekvenčních </w:t>
      </w:r>
      <w:r w:rsidR="00A74F55" w:rsidRPr="009935D3">
        <w:rPr>
          <w:rFonts w:ascii="Arial" w:hAnsi="Arial" w:cs="Arial"/>
          <w:color w:val="000000"/>
          <w:sz w:val="22"/>
          <w:szCs w:val="22"/>
          <w:lang w:val="cs-CZ"/>
        </w:rPr>
        <w:t>lokalizačních</w:t>
      </w:r>
      <w:r w:rsidR="005744C2" w:rsidRPr="009935D3">
        <w:rPr>
          <w:rFonts w:ascii="Arial" w:hAnsi="Arial" w:cs="Arial"/>
          <w:color w:val="000000"/>
          <w:sz w:val="22"/>
          <w:szCs w:val="22"/>
          <w:lang w:val="cs-CZ"/>
        </w:rPr>
        <w:t xml:space="preserve">, říká: </w:t>
      </w:r>
      <w:r w:rsidR="00A74F55" w:rsidRPr="009935D3">
        <w:rPr>
          <w:rFonts w:ascii="Arial" w:hAnsi="Arial" w:cs="Arial"/>
          <w:color w:val="000000"/>
          <w:sz w:val="22"/>
          <w:szCs w:val="22"/>
          <w:lang w:val="cs-CZ"/>
        </w:rPr>
        <w:t>„V aut</w:t>
      </w:r>
      <w:r w:rsidR="005744C2" w:rsidRPr="009935D3">
        <w:rPr>
          <w:rFonts w:ascii="Arial" w:hAnsi="Arial" w:cs="Arial"/>
          <w:color w:val="000000"/>
          <w:sz w:val="22"/>
          <w:szCs w:val="22"/>
          <w:lang w:val="cs-CZ"/>
        </w:rPr>
        <w:t>omobilech máme k dispozici</w:t>
      </w:r>
      <w:r w:rsidR="00A74F55" w:rsidRPr="009935D3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5744C2" w:rsidRPr="009935D3">
        <w:rPr>
          <w:rFonts w:ascii="Arial" w:hAnsi="Arial" w:cs="Arial"/>
          <w:color w:val="000000"/>
          <w:sz w:val="22"/>
          <w:szCs w:val="22"/>
          <w:lang w:val="cs-CZ"/>
        </w:rPr>
        <w:t xml:space="preserve">již </w:t>
      </w:r>
      <w:r w:rsidR="00A74F55" w:rsidRPr="009935D3">
        <w:rPr>
          <w:rFonts w:ascii="Arial" w:hAnsi="Arial" w:cs="Arial"/>
          <w:color w:val="000000"/>
          <w:sz w:val="22"/>
          <w:szCs w:val="22"/>
          <w:lang w:val="cs-CZ"/>
        </w:rPr>
        <w:t>širokou řadu asistenčních systémů, jako je kontrola vzdálenosti, varování před</w:t>
      </w:r>
      <w:r w:rsidR="00A74F55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EF6F29">
        <w:rPr>
          <w:rFonts w:ascii="Arial" w:hAnsi="Arial" w:cs="Arial"/>
          <w:color w:val="000000"/>
          <w:sz w:val="22"/>
          <w:szCs w:val="22"/>
          <w:lang w:val="cs-CZ"/>
        </w:rPr>
        <w:t xml:space="preserve">kolizí </w:t>
      </w:r>
      <w:r w:rsidR="00A74F55">
        <w:rPr>
          <w:rFonts w:ascii="Arial" w:hAnsi="Arial" w:cs="Arial"/>
          <w:color w:val="000000"/>
          <w:sz w:val="22"/>
          <w:szCs w:val="22"/>
          <w:lang w:val="cs-CZ"/>
        </w:rPr>
        <w:t xml:space="preserve">nebo </w:t>
      </w:r>
      <w:r w:rsidR="00A74F55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 xml:space="preserve">navigace. Chtěli jsme </w:t>
      </w:r>
      <w:r w:rsidR="005744C2">
        <w:rPr>
          <w:rFonts w:ascii="Arial" w:hAnsi="Arial" w:cs="Arial"/>
          <w:color w:val="000000"/>
          <w:sz w:val="22"/>
          <w:szCs w:val="22"/>
          <w:lang w:val="cs-CZ"/>
        </w:rPr>
        <w:t xml:space="preserve">tyto systémy </w:t>
      </w:r>
      <w:r w:rsidR="00A74F55">
        <w:rPr>
          <w:rFonts w:ascii="Arial" w:hAnsi="Arial" w:cs="Arial"/>
          <w:color w:val="000000"/>
          <w:sz w:val="22"/>
          <w:szCs w:val="22"/>
          <w:lang w:val="cs-CZ"/>
        </w:rPr>
        <w:t>aplikovat</w:t>
      </w:r>
      <w:r w:rsidR="005744C2">
        <w:rPr>
          <w:rFonts w:ascii="Arial" w:hAnsi="Arial" w:cs="Arial"/>
          <w:color w:val="000000"/>
          <w:sz w:val="22"/>
          <w:szCs w:val="22"/>
          <w:lang w:val="cs-CZ"/>
        </w:rPr>
        <w:t xml:space="preserve"> i na </w:t>
      </w:r>
      <w:r w:rsidR="00A74F55">
        <w:rPr>
          <w:rFonts w:ascii="Arial" w:hAnsi="Arial" w:cs="Arial"/>
          <w:color w:val="000000"/>
          <w:sz w:val="22"/>
          <w:szCs w:val="22"/>
          <w:lang w:val="cs-CZ"/>
        </w:rPr>
        <w:t>problémy, které se objevují v intralogistice – tedy v oblasti, pro niž jsou charakteristické neustále rostoucí toky</w:t>
      </w:r>
      <w:r w:rsidR="005744C2">
        <w:rPr>
          <w:rFonts w:ascii="Arial" w:hAnsi="Arial" w:cs="Arial"/>
          <w:color w:val="000000"/>
          <w:sz w:val="22"/>
          <w:szCs w:val="22"/>
          <w:lang w:val="cs-CZ"/>
        </w:rPr>
        <w:t xml:space="preserve"> zboží</w:t>
      </w:r>
      <w:r w:rsidR="00A74F55">
        <w:rPr>
          <w:rFonts w:ascii="Arial" w:hAnsi="Arial" w:cs="Arial"/>
          <w:color w:val="000000"/>
          <w:sz w:val="22"/>
          <w:szCs w:val="22"/>
          <w:lang w:val="cs-CZ"/>
        </w:rPr>
        <w:t xml:space="preserve"> a </w:t>
      </w:r>
      <w:r w:rsidR="005744C2">
        <w:rPr>
          <w:rFonts w:ascii="Arial" w:hAnsi="Arial" w:cs="Arial"/>
          <w:color w:val="000000"/>
          <w:sz w:val="22"/>
          <w:szCs w:val="22"/>
          <w:lang w:val="cs-CZ"/>
        </w:rPr>
        <w:t>s tím související narůstající</w:t>
      </w:r>
      <w:r w:rsidR="00A74F55">
        <w:rPr>
          <w:rFonts w:ascii="Arial" w:hAnsi="Arial" w:cs="Arial"/>
          <w:color w:val="000000"/>
          <w:sz w:val="22"/>
          <w:szCs w:val="22"/>
          <w:lang w:val="cs-CZ"/>
        </w:rPr>
        <w:t xml:space="preserve"> složitost </w:t>
      </w:r>
      <w:r w:rsidR="005744C2">
        <w:rPr>
          <w:rFonts w:ascii="Arial" w:hAnsi="Arial" w:cs="Arial"/>
          <w:color w:val="000000"/>
          <w:sz w:val="22"/>
          <w:szCs w:val="22"/>
          <w:lang w:val="cs-CZ"/>
        </w:rPr>
        <w:t xml:space="preserve">manipulačních </w:t>
      </w:r>
      <w:r w:rsidR="00A74F55">
        <w:rPr>
          <w:rFonts w:ascii="Arial" w:hAnsi="Arial" w:cs="Arial"/>
          <w:color w:val="000000"/>
          <w:sz w:val="22"/>
          <w:szCs w:val="22"/>
          <w:lang w:val="cs-CZ"/>
        </w:rPr>
        <w:t>procesů.“</w:t>
      </w:r>
    </w:p>
    <w:p w14:paraId="43A152C1" w14:textId="220538C0" w:rsidR="00A74F55" w:rsidRDefault="00A74F55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D5EE4C8" w14:textId="6A56204B" w:rsidR="00A74F55" w:rsidRDefault="00943379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943379">
        <w:rPr>
          <w:rFonts w:ascii="Arial" w:hAnsi="Arial" w:cs="Arial"/>
          <w:color w:val="000000"/>
          <w:sz w:val="22"/>
          <w:szCs w:val="22"/>
          <w:lang w:val="cs-CZ"/>
        </w:rPr>
        <w:t xml:space="preserve">Právě </w:t>
      </w:r>
      <w:r>
        <w:rPr>
          <w:rFonts w:ascii="Arial" w:hAnsi="Arial" w:cs="Arial"/>
          <w:color w:val="000000"/>
          <w:sz w:val="22"/>
          <w:szCs w:val="22"/>
          <w:lang w:val="cs-CZ"/>
        </w:rPr>
        <w:t>i v tomto případě je</w:t>
      </w:r>
      <w:r w:rsidRPr="00943379">
        <w:rPr>
          <w:rFonts w:ascii="Arial" w:hAnsi="Arial" w:cs="Arial"/>
          <w:color w:val="000000"/>
          <w:sz w:val="22"/>
          <w:szCs w:val="22"/>
          <w:lang w:val="cs-CZ"/>
        </w:rPr>
        <w:t xml:space="preserve"> ultra</w:t>
      </w:r>
      <w:r>
        <w:rPr>
          <w:rFonts w:ascii="Arial" w:hAnsi="Arial" w:cs="Arial"/>
          <w:color w:val="000000"/>
          <w:sz w:val="22"/>
          <w:szCs w:val="22"/>
          <w:lang w:val="cs-CZ"/>
        </w:rPr>
        <w:t>-</w:t>
      </w:r>
      <w:r w:rsidRPr="00943379">
        <w:rPr>
          <w:rFonts w:ascii="Arial" w:hAnsi="Arial" w:cs="Arial"/>
          <w:color w:val="000000"/>
          <w:sz w:val="22"/>
          <w:szCs w:val="22"/>
          <w:lang w:val="cs-CZ"/>
        </w:rPr>
        <w:t xml:space="preserve">širokopásmová technologie dalším přínosem, </w:t>
      </w:r>
      <w:r>
        <w:rPr>
          <w:rFonts w:ascii="Arial" w:hAnsi="Arial" w:cs="Arial"/>
          <w:color w:val="000000"/>
          <w:sz w:val="22"/>
          <w:szCs w:val="22"/>
          <w:lang w:val="cs-CZ"/>
        </w:rPr>
        <w:t>jelikož</w:t>
      </w:r>
      <w:r w:rsidRPr="00943379">
        <w:rPr>
          <w:rFonts w:ascii="Arial" w:hAnsi="Arial" w:cs="Arial"/>
          <w:color w:val="000000"/>
          <w:sz w:val="22"/>
          <w:szCs w:val="22"/>
          <w:lang w:val="cs-CZ"/>
        </w:rPr>
        <w:t xml:space="preserve"> mimořádně přesná lokalizace je klíčovým požadavkem při řízení </w:t>
      </w:r>
      <w:r w:rsidR="00EF6F29">
        <w:rPr>
          <w:rFonts w:ascii="Arial" w:hAnsi="Arial" w:cs="Arial"/>
          <w:color w:val="000000"/>
          <w:sz w:val="22"/>
          <w:szCs w:val="22"/>
          <w:lang w:val="cs-CZ"/>
        </w:rPr>
        <w:t>flotil vozíků</w:t>
      </w:r>
      <w:r w:rsidRPr="00943379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Pr="00943379" w:rsidDel="00943379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C86351">
        <w:rPr>
          <w:rFonts w:ascii="Arial" w:hAnsi="Arial" w:cs="Arial"/>
          <w:color w:val="000000"/>
          <w:sz w:val="22"/>
          <w:szCs w:val="22"/>
          <w:lang w:val="cs-CZ"/>
        </w:rPr>
        <w:t>„Systém bude velmi rychle schopen optimalizovat trasy a identifikovat tak například nejbližší vysokozdvižný vozík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vhodný pro</w:t>
      </w:r>
      <w:r w:rsidR="00A41FF8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provedení zadané </w:t>
      </w:r>
      <w:r w:rsidR="00B659A5">
        <w:rPr>
          <w:rFonts w:ascii="Arial" w:hAnsi="Arial" w:cs="Arial"/>
          <w:color w:val="000000"/>
          <w:sz w:val="22"/>
          <w:szCs w:val="22"/>
          <w:lang w:val="cs-CZ"/>
        </w:rPr>
        <w:t>přeprav</w:t>
      </w:r>
      <w:r>
        <w:rPr>
          <w:rFonts w:ascii="Arial" w:hAnsi="Arial" w:cs="Arial"/>
          <w:color w:val="000000"/>
          <w:sz w:val="22"/>
          <w:szCs w:val="22"/>
          <w:lang w:val="cs-CZ"/>
        </w:rPr>
        <w:t>y</w:t>
      </w:r>
      <w:r w:rsidR="00C86351">
        <w:rPr>
          <w:rFonts w:ascii="Arial" w:hAnsi="Arial" w:cs="Arial"/>
          <w:color w:val="000000"/>
          <w:sz w:val="22"/>
          <w:szCs w:val="22"/>
          <w:lang w:val="cs-CZ"/>
        </w:rPr>
        <w:t xml:space="preserve"> nebo </w:t>
      </w:r>
      <w:r w:rsidR="00EF6F29">
        <w:rPr>
          <w:rFonts w:ascii="Arial" w:hAnsi="Arial" w:cs="Arial"/>
          <w:color w:val="000000"/>
          <w:sz w:val="22"/>
          <w:szCs w:val="22"/>
          <w:lang w:val="cs-CZ"/>
        </w:rPr>
        <w:t>vyhledat nejvhodnější</w:t>
      </w:r>
      <w:r w:rsidR="00C86351">
        <w:rPr>
          <w:rFonts w:ascii="Arial" w:hAnsi="Arial" w:cs="Arial"/>
          <w:color w:val="000000"/>
          <w:sz w:val="22"/>
          <w:szCs w:val="22"/>
          <w:lang w:val="cs-CZ"/>
        </w:rPr>
        <w:t xml:space="preserve"> dobíjecí stanici,“ dodává </w:t>
      </w:r>
      <w:proofErr w:type="spellStart"/>
      <w:r w:rsidR="00C86351">
        <w:rPr>
          <w:rFonts w:ascii="Arial" w:hAnsi="Arial" w:cs="Arial"/>
          <w:color w:val="000000"/>
          <w:sz w:val="22"/>
          <w:szCs w:val="22"/>
          <w:lang w:val="cs-CZ"/>
        </w:rPr>
        <w:t>Lewandowski</w:t>
      </w:r>
      <w:proofErr w:type="spellEnd"/>
      <w:r w:rsidR="00C86351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</w:p>
    <w:p w14:paraId="27F4A1A9" w14:textId="753DAC18" w:rsidR="00847412" w:rsidRDefault="00847412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59D8529F" w14:textId="7CAF03FB" w:rsidR="00D42410" w:rsidRDefault="00847412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 xml:space="preserve">Díky akvizici společnosti </w:t>
      </w:r>
      <w:proofErr w:type="spellStart"/>
      <w:r>
        <w:rPr>
          <w:rFonts w:ascii="Arial" w:hAnsi="Arial" w:cs="Arial"/>
          <w:color w:val="000000"/>
          <w:sz w:val="22"/>
          <w:szCs w:val="22"/>
          <w:lang w:val="cs-CZ"/>
        </w:rPr>
        <w:t>Comnovo</w:t>
      </w:r>
      <w:proofErr w:type="spellEnd"/>
      <w:r>
        <w:rPr>
          <w:rFonts w:ascii="Arial" w:hAnsi="Arial" w:cs="Arial"/>
          <w:color w:val="000000"/>
          <w:sz w:val="22"/>
          <w:szCs w:val="22"/>
          <w:lang w:val="cs-CZ"/>
        </w:rPr>
        <w:t xml:space="preserve"> učinila</w:t>
      </w:r>
      <w:r w:rsidR="00FA4262">
        <w:rPr>
          <w:rFonts w:ascii="Arial" w:hAnsi="Arial" w:cs="Arial"/>
          <w:color w:val="000000"/>
          <w:sz w:val="22"/>
          <w:szCs w:val="22"/>
          <w:lang w:val="cs-CZ"/>
        </w:rPr>
        <w:t xml:space="preserve"> společnost Linde MH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další krok vpřed v rámci své iniciativy v oblasti bezpečnosti. Linde MH, vedená svojí vizí „nulové nehodovo</w:t>
      </w:r>
      <w:r w:rsidR="00FA4262">
        <w:rPr>
          <w:rFonts w:ascii="Arial" w:hAnsi="Arial" w:cs="Arial"/>
          <w:color w:val="000000"/>
          <w:sz w:val="22"/>
          <w:szCs w:val="22"/>
          <w:lang w:val="cs-CZ"/>
        </w:rPr>
        <w:t>s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ti“, má desetiletou zkušenost se systematickým vývojem inovací pro bezpečnou, a přesto </w:t>
      </w:r>
      <w:r w:rsidR="00D42410">
        <w:rPr>
          <w:rFonts w:ascii="Arial" w:hAnsi="Arial" w:cs="Arial"/>
          <w:color w:val="000000"/>
          <w:sz w:val="22"/>
          <w:szCs w:val="22"/>
          <w:lang w:val="cs-CZ"/>
        </w:rPr>
        <w:t>vysoce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efektivní manipulaci s materiálem a materiálovým tokem.</w:t>
      </w:r>
      <w:r w:rsidR="00D42410">
        <w:rPr>
          <w:rFonts w:ascii="Arial" w:hAnsi="Arial" w:cs="Arial"/>
          <w:color w:val="000000"/>
          <w:sz w:val="22"/>
          <w:szCs w:val="22"/>
          <w:lang w:val="cs-CZ"/>
        </w:rPr>
        <w:t xml:space="preserve"> Za tímto účelem bylo založeno specializované oddělení, které využívá nejen know-how </w:t>
      </w:r>
      <w:r w:rsidR="00E847A0">
        <w:rPr>
          <w:rFonts w:ascii="Arial" w:hAnsi="Arial" w:cs="Arial"/>
          <w:color w:val="000000"/>
          <w:sz w:val="22"/>
          <w:szCs w:val="22"/>
          <w:lang w:val="cs-CZ"/>
        </w:rPr>
        <w:t>z</w:t>
      </w:r>
      <w:r w:rsidR="00D42410">
        <w:rPr>
          <w:rFonts w:ascii="Arial" w:hAnsi="Arial" w:cs="Arial"/>
          <w:color w:val="000000"/>
          <w:sz w:val="22"/>
          <w:szCs w:val="22"/>
          <w:lang w:val="cs-CZ"/>
        </w:rPr>
        <w:t xml:space="preserve"> nejrozsáhlejší prodejní a servisní síti ve více než 100 zemích, ale také strategické partnerství </w:t>
      </w:r>
      <w:r w:rsidR="00D42410" w:rsidRPr="002F5C12">
        <w:rPr>
          <w:rFonts w:ascii="Arial" w:hAnsi="Arial" w:cs="Arial"/>
          <w:color w:val="000000"/>
          <w:sz w:val="22"/>
          <w:szCs w:val="22"/>
          <w:lang w:val="cs-CZ"/>
        </w:rPr>
        <w:t>s</w:t>
      </w:r>
      <w:r w:rsidR="00874130" w:rsidRPr="002F5C12">
        <w:rPr>
          <w:rFonts w:ascii="Arial" w:hAnsi="Arial" w:cs="Arial"/>
          <w:color w:val="000000"/>
          <w:sz w:val="22"/>
          <w:szCs w:val="22"/>
          <w:lang w:val="cs-CZ"/>
        </w:rPr>
        <w:t xml:space="preserve"> externími </w:t>
      </w:r>
      <w:r w:rsidR="00FA4262" w:rsidRPr="00FA4262">
        <w:rPr>
          <w:rFonts w:ascii="Arial" w:hAnsi="Arial" w:cs="Arial"/>
          <w:color w:val="000000"/>
          <w:sz w:val="22"/>
          <w:szCs w:val="22"/>
          <w:lang w:val="cs-CZ"/>
        </w:rPr>
        <w:t>spolupracovníky</w:t>
      </w:r>
      <w:r w:rsidR="00FA4262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D42410">
        <w:rPr>
          <w:rFonts w:ascii="Arial" w:hAnsi="Arial" w:cs="Arial"/>
          <w:color w:val="000000"/>
          <w:sz w:val="22"/>
          <w:szCs w:val="22"/>
          <w:lang w:val="cs-CZ"/>
        </w:rPr>
        <w:t>z oblasti výzkumu a vývoje či poradenství.</w:t>
      </w:r>
    </w:p>
    <w:p w14:paraId="597269BA" w14:textId="71316144" w:rsidR="006D039D" w:rsidRDefault="006D039D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E6D6465" w14:textId="582DA31F" w:rsidR="006D039D" w:rsidRDefault="006D039D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 xml:space="preserve">Ron Winkler, obchodní ředitel společnosti </w:t>
      </w:r>
      <w:proofErr w:type="spellStart"/>
      <w:r>
        <w:rPr>
          <w:rFonts w:ascii="Arial" w:hAnsi="Arial" w:cs="Arial"/>
          <w:color w:val="000000"/>
          <w:sz w:val="22"/>
          <w:szCs w:val="22"/>
          <w:lang w:val="cs-CZ"/>
        </w:rPr>
        <w:t>Comnovo</w:t>
      </w:r>
      <w:proofErr w:type="spellEnd"/>
      <w:r>
        <w:rPr>
          <w:rFonts w:ascii="Arial" w:hAnsi="Arial" w:cs="Arial"/>
          <w:color w:val="000000"/>
          <w:sz w:val="22"/>
          <w:szCs w:val="22"/>
          <w:lang w:val="cs-CZ"/>
        </w:rPr>
        <w:t xml:space="preserve">, </w:t>
      </w:r>
      <w:r w:rsidR="00E847A0">
        <w:rPr>
          <w:rFonts w:ascii="Arial" w:hAnsi="Arial" w:cs="Arial"/>
          <w:color w:val="000000"/>
          <w:sz w:val="22"/>
          <w:szCs w:val="22"/>
          <w:lang w:val="cs-CZ"/>
        </w:rPr>
        <w:t>dodává</w:t>
      </w:r>
      <w:r>
        <w:rPr>
          <w:rFonts w:ascii="Arial" w:hAnsi="Arial" w:cs="Arial"/>
          <w:color w:val="000000"/>
          <w:sz w:val="22"/>
          <w:szCs w:val="22"/>
          <w:lang w:val="cs-CZ"/>
        </w:rPr>
        <w:t>: „</w:t>
      </w:r>
      <w:r w:rsidR="00C02388">
        <w:rPr>
          <w:rFonts w:ascii="Arial" w:hAnsi="Arial" w:cs="Arial"/>
          <w:color w:val="000000"/>
          <w:sz w:val="22"/>
          <w:szCs w:val="22"/>
          <w:lang w:val="cs-CZ"/>
        </w:rPr>
        <w:t>Efektivní distr</w:t>
      </w:r>
      <w:r w:rsidR="003D46F9">
        <w:rPr>
          <w:rFonts w:ascii="Arial" w:hAnsi="Arial" w:cs="Arial"/>
          <w:color w:val="000000"/>
          <w:sz w:val="22"/>
          <w:szCs w:val="22"/>
          <w:lang w:val="cs-CZ"/>
        </w:rPr>
        <w:t xml:space="preserve">ibuční síť Linde MH je v tomto </w:t>
      </w:r>
      <w:r w:rsidR="00C02388">
        <w:rPr>
          <w:rFonts w:ascii="Arial" w:hAnsi="Arial" w:cs="Arial"/>
          <w:color w:val="000000"/>
          <w:sz w:val="22"/>
          <w:szCs w:val="22"/>
          <w:lang w:val="cs-CZ"/>
        </w:rPr>
        <w:t>o</w:t>
      </w:r>
      <w:r w:rsidR="00EA6CAE">
        <w:rPr>
          <w:rFonts w:ascii="Arial" w:hAnsi="Arial" w:cs="Arial"/>
          <w:color w:val="000000"/>
          <w:sz w:val="22"/>
          <w:szCs w:val="22"/>
          <w:lang w:val="cs-CZ"/>
        </w:rPr>
        <w:t>boru bezprecedentní. Obě strany budou moci využít zcela nových příležitostí pro vývoj produktů a pronikání na trh.“</w:t>
      </w:r>
    </w:p>
    <w:p w14:paraId="25BC5784" w14:textId="14E0B57B" w:rsidR="00EA6CAE" w:rsidRDefault="00EA6CAE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0B9EF9B7" w14:textId="7C091EFF" w:rsidR="00EA6CAE" w:rsidRDefault="00EA6CAE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 xml:space="preserve">Andreas </w:t>
      </w:r>
      <w:proofErr w:type="spellStart"/>
      <w:r>
        <w:rPr>
          <w:rFonts w:ascii="Arial" w:hAnsi="Arial" w:cs="Arial"/>
          <w:color w:val="000000"/>
          <w:sz w:val="22"/>
          <w:szCs w:val="22"/>
          <w:lang w:val="cs-CZ"/>
        </w:rPr>
        <w:t>Krinninger</w:t>
      </w:r>
      <w:proofErr w:type="spellEnd"/>
      <w:r>
        <w:rPr>
          <w:rFonts w:ascii="Arial" w:hAnsi="Arial" w:cs="Arial"/>
          <w:color w:val="000000"/>
          <w:sz w:val="22"/>
          <w:szCs w:val="22"/>
          <w:lang w:val="cs-CZ"/>
        </w:rPr>
        <w:t>, předseda správní rady Linde Material Handling</w:t>
      </w:r>
      <w:r w:rsidR="002F5C12">
        <w:rPr>
          <w:rFonts w:ascii="Arial" w:hAnsi="Arial" w:cs="Arial"/>
          <w:color w:val="000000"/>
          <w:sz w:val="22"/>
          <w:szCs w:val="22"/>
          <w:lang w:val="cs-CZ"/>
        </w:rPr>
        <w:t>,</w:t>
      </w:r>
      <w:r w:rsidR="00F70AB5">
        <w:rPr>
          <w:rFonts w:ascii="Arial" w:hAnsi="Arial" w:cs="Arial"/>
          <w:color w:val="000000"/>
          <w:sz w:val="22"/>
          <w:szCs w:val="22"/>
          <w:lang w:val="cs-CZ"/>
        </w:rPr>
        <w:t xml:space="preserve"> uzavírá: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„Jako partner, který </w:t>
      </w:r>
      <w:r w:rsidR="00CD3A4C">
        <w:rPr>
          <w:rFonts w:ascii="Arial" w:hAnsi="Arial" w:cs="Arial"/>
          <w:color w:val="000000"/>
          <w:sz w:val="22"/>
          <w:szCs w:val="22"/>
          <w:lang w:val="cs-CZ"/>
        </w:rPr>
        <w:t>svým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  <w:lang w:val="cs-CZ"/>
        </w:rPr>
        <w:t xml:space="preserve"> zákazníkům nabízí </w:t>
      </w:r>
      <w:r w:rsidR="00DE3055">
        <w:rPr>
          <w:rFonts w:ascii="Arial" w:hAnsi="Arial" w:cs="Arial"/>
          <w:color w:val="000000"/>
          <w:sz w:val="22"/>
          <w:szCs w:val="22"/>
          <w:lang w:val="cs-CZ"/>
        </w:rPr>
        <w:t xml:space="preserve">komplexní </w:t>
      </w:r>
      <w:r>
        <w:rPr>
          <w:rFonts w:ascii="Arial" w:hAnsi="Arial" w:cs="Arial"/>
          <w:color w:val="000000"/>
          <w:sz w:val="22"/>
          <w:szCs w:val="22"/>
          <w:lang w:val="cs-CZ"/>
        </w:rPr>
        <w:t>řešení materiálového toku, se otázkou, jak v provozu s průmyslovými vozíky</w:t>
      </w:r>
      <w:r w:rsidR="00DE3055">
        <w:rPr>
          <w:rFonts w:ascii="Arial" w:hAnsi="Arial" w:cs="Arial"/>
          <w:color w:val="000000"/>
          <w:sz w:val="22"/>
          <w:szCs w:val="22"/>
          <w:lang w:val="cs-CZ"/>
        </w:rPr>
        <w:t xml:space="preserve"> zlepšit pasivní i aktivní bezpečnost, velmi zabýváme</w:t>
      </w:r>
      <w:r>
        <w:rPr>
          <w:rFonts w:ascii="Arial" w:hAnsi="Arial" w:cs="Arial"/>
          <w:color w:val="000000"/>
          <w:sz w:val="22"/>
          <w:szCs w:val="22"/>
          <w:lang w:val="cs-CZ"/>
        </w:rPr>
        <w:t>. Ve společnosti </w:t>
      </w:r>
      <w:proofErr w:type="spellStart"/>
      <w:r>
        <w:rPr>
          <w:rFonts w:ascii="Arial" w:hAnsi="Arial" w:cs="Arial"/>
          <w:color w:val="000000"/>
          <w:sz w:val="22"/>
          <w:szCs w:val="22"/>
          <w:lang w:val="cs-CZ"/>
        </w:rPr>
        <w:t>Comnovo</w:t>
      </w:r>
      <w:proofErr w:type="spellEnd"/>
      <w:r>
        <w:rPr>
          <w:rFonts w:ascii="Arial" w:hAnsi="Arial" w:cs="Arial"/>
          <w:color w:val="000000"/>
          <w:sz w:val="22"/>
          <w:szCs w:val="22"/>
          <w:lang w:val="cs-CZ"/>
        </w:rPr>
        <w:t xml:space="preserve"> jsme našli dynamického a kreativního partnera s portfoliem inovativních technologií. Společně budeme </w:t>
      </w:r>
      <w:r w:rsidR="00A748B3">
        <w:rPr>
          <w:rFonts w:ascii="Arial" w:hAnsi="Arial" w:cs="Arial"/>
          <w:color w:val="000000"/>
          <w:sz w:val="22"/>
          <w:szCs w:val="22"/>
          <w:lang w:val="cs-CZ"/>
        </w:rPr>
        <w:t xml:space="preserve">nyní dále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rozšiřovat </w:t>
      </w:r>
      <w:r w:rsidR="00DE3055">
        <w:rPr>
          <w:rFonts w:ascii="Arial" w:hAnsi="Arial" w:cs="Arial"/>
          <w:color w:val="000000"/>
          <w:sz w:val="22"/>
          <w:szCs w:val="22"/>
          <w:lang w:val="cs-CZ"/>
        </w:rPr>
        <w:t xml:space="preserve">a rozvíjet </w:t>
      </w:r>
      <w:r>
        <w:rPr>
          <w:rFonts w:ascii="Arial" w:hAnsi="Arial" w:cs="Arial"/>
          <w:color w:val="000000"/>
          <w:sz w:val="22"/>
          <w:szCs w:val="22"/>
          <w:lang w:val="cs-CZ"/>
        </w:rPr>
        <w:t>řadu asistenčních systémů Linde MH.“</w:t>
      </w:r>
    </w:p>
    <w:p w14:paraId="1C692748" w14:textId="77777777" w:rsidR="00DE3055" w:rsidRDefault="00DE3055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7D44CA97" w14:textId="77777777" w:rsidR="00DE3055" w:rsidRDefault="00DE3055" w:rsidP="006447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7E2C3563" w14:textId="77777777" w:rsidR="00F70AB5" w:rsidRDefault="00F70AB5" w:rsidP="006447D2">
      <w:pPr>
        <w:spacing w:line="360" w:lineRule="auto"/>
        <w:jc w:val="both"/>
        <w:rPr>
          <w:rFonts w:ascii="Arial" w:hAnsi="Arial" w:cs="Arial"/>
          <w:szCs w:val="20"/>
        </w:rPr>
      </w:pPr>
    </w:p>
    <w:p w14:paraId="3EAD6A8C" w14:textId="7B0548AE" w:rsidR="00CF2D15" w:rsidRDefault="00CF2D15" w:rsidP="006447D2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1BEF093A" w14:textId="77777777" w:rsidR="00CF2D15" w:rsidRDefault="00CF2D15" w:rsidP="00A94A39">
      <w:pPr>
        <w:spacing w:line="360" w:lineRule="auto"/>
        <w:rPr>
          <w:rFonts w:ascii="Arial" w:hAnsi="Arial" w:cs="Arial"/>
          <w:lang w:val="cs-CZ" w:eastAsia="ja-JP"/>
        </w:rPr>
      </w:pPr>
      <w:r>
        <w:rPr>
          <w:rFonts w:ascii="Arial" w:hAnsi="Arial" w:cs="Arial"/>
          <w:b/>
          <w:bCs/>
          <w:lang w:val="cs-CZ"/>
        </w:rPr>
        <w:lastRenderedPageBreak/>
        <w:t xml:space="preserve">Linde Material Handling </w:t>
      </w:r>
      <w:proofErr w:type="spellStart"/>
      <w:r>
        <w:rPr>
          <w:rFonts w:ascii="Arial" w:hAnsi="Arial" w:cs="Arial"/>
          <w:b/>
          <w:bCs/>
          <w:lang w:val="cs-CZ"/>
        </w:rPr>
        <w:t>GmbH</w:t>
      </w:r>
      <w:proofErr w:type="spellEnd"/>
      <w:r>
        <w:t xml:space="preserve"> </w:t>
      </w:r>
      <w:r>
        <w:rPr>
          <w:rFonts w:ascii="Arial" w:hAnsi="Arial" w:cs="Arial"/>
          <w:b/>
          <w:bCs/>
          <w:lang w:val="cs-CZ"/>
        </w:rPr>
        <w:br/>
      </w:r>
      <w:r>
        <w:rPr>
          <w:rFonts w:ascii="Arial" w:hAnsi="Arial" w:cs="Arial"/>
          <w:lang w:val="cs-CZ" w:eastAsia="ja-JP"/>
        </w:rPr>
        <w:t xml:space="preserve">Linde Material Handling </w:t>
      </w:r>
      <w:proofErr w:type="spellStart"/>
      <w:r>
        <w:rPr>
          <w:rFonts w:ascii="Arial" w:hAnsi="Arial" w:cs="Arial"/>
          <w:lang w:val="cs-CZ" w:eastAsia="ja-JP"/>
        </w:rPr>
        <w:t>GmbH</w:t>
      </w:r>
      <w:proofErr w:type="spellEnd"/>
      <w:r>
        <w:rPr>
          <w:rFonts w:ascii="Arial" w:hAnsi="Arial" w:cs="Arial"/>
          <w:lang w:val="cs-CZ" w:eastAsia="ja-JP"/>
        </w:rPr>
        <w:t xml:space="preserve"> je členem KION GROUP AG a patří mezi nejpřednější světové výrobce vysokozdvižných a skladových vozíků. Společně se svými značkami Linde Material Handling a </w:t>
      </w:r>
      <w:proofErr w:type="spellStart"/>
      <w:r>
        <w:rPr>
          <w:rFonts w:ascii="Arial" w:hAnsi="Arial" w:cs="Arial"/>
          <w:lang w:val="cs-CZ" w:eastAsia="ja-JP"/>
        </w:rPr>
        <w:t>Fenwick</w:t>
      </w:r>
      <w:proofErr w:type="spellEnd"/>
      <w:r>
        <w:rPr>
          <w:rFonts w:ascii="Arial" w:hAnsi="Arial" w:cs="Arial"/>
          <w:lang w:val="cs-CZ" w:eastAsia="ja-JP"/>
        </w:rPr>
        <w:t xml:space="preserve"> (ve Francii) je lídrem evropského trhu.</w:t>
      </w:r>
    </w:p>
    <w:p w14:paraId="3C41AD98" w14:textId="77777777" w:rsidR="00CF2D15" w:rsidRDefault="00CF2D15" w:rsidP="00A94A39">
      <w:pPr>
        <w:spacing w:line="360" w:lineRule="auto"/>
        <w:rPr>
          <w:lang w:val="de-DE" w:eastAsia="de-DE"/>
        </w:rPr>
      </w:pPr>
      <w:r>
        <w:rPr>
          <w:rFonts w:ascii="Arial" w:hAnsi="Arial" w:cs="Arial"/>
          <w:lang w:val="cs-CZ" w:eastAsia="ja-JP"/>
        </w:rPr>
        <w:t xml:space="preserve">Na základě svého širokého portfolia produktů a služeb nabízí Linde MH svým zákazníkům efektivní </w:t>
      </w:r>
      <w:proofErr w:type="spellStart"/>
      <w:r>
        <w:rPr>
          <w:rFonts w:ascii="Arial" w:hAnsi="Arial" w:cs="Arial"/>
          <w:lang w:val="cs-CZ" w:eastAsia="ja-JP"/>
        </w:rPr>
        <w:t>intralogistická</w:t>
      </w:r>
      <w:proofErr w:type="spellEnd"/>
      <w:r>
        <w:rPr>
          <w:rFonts w:ascii="Arial" w:hAnsi="Arial" w:cs="Arial"/>
          <w:lang w:val="cs-CZ" w:eastAsia="ja-JP"/>
        </w:rPr>
        <w:t xml:space="preserve"> řešení a portfolio dalších služeb. Linde MH nabízí svým zákazníkům efektivní </w:t>
      </w:r>
      <w:proofErr w:type="spellStart"/>
      <w:r>
        <w:rPr>
          <w:rFonts w:ascii="Arial" w:hAnsi="Arial" w:cs="Arial"/>
          <w:lang w:val="cs-CZ" w:eastAsia="ja-JP"/>
        </w:rPr>
        <w:t>intralogistická</w:t>
      </w:r>
      <w:proofErr w:type="spellEnd"/>
      <w:r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více než 100 zemích. Značka Linde je největší společností v rámci KION Group v segmentu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>“, který ve fiskálním roce 2016 přinesl příjmy přibližně 5,2 mld. eur.</w:t>
      </w:r>
      <w:r>
        <w:t xml:space="preserve"> </w:t>
      </w:r>
    </w:p>
    <w:p w14:paraId="16882111" w14:textId="77777777" w:rsidR="00CF62A5" w:rsidRDefault="00CF62A5" w:rsidP="00A94A3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20"/>
          <w:lang w:val="cs-CZ" w:eastAsia="cs-CZ"/>
        </w:rPr>
      </w:pPr>
    </w:p>
    <w:p w14:paraId="7F693B00" w14:textId="77777777" w:rsidR="00CF62A5" w:rsidRPr="00026426" w:rsidRDefault="00CF62A5" w:rsidP="00A94A39">
      <w:pPr>
        <w:spacing w:line="240" w:lineRule="auto"/>
        <w:rPr>
          <w:rFonts w:ascii="Arial" w:hAnsi="Arial" w:cs="Arial"/>
          <w:sz w:val="16"/>
          <w:szCs w:val="16"/>
          <w:lang w:val="cs-CZ"/>
        </w:rPr>
      </w:pPr>
    </w:p>
    <w:p w14:paraId="03096730" w14:textId="77777777" w:rsidR="00263D5E" w:rsidRDefault="00263D5E" w:rsidP="00A94A39">
      <w:pPr>
        <w:outlineLvl w:val="0"/>
        <w:rPr>
          <w:rFonts w:ascii="Arial" w:hAnsi="Arial" w:cs="Arial"/>
          <w:b/>
          <w:u w:val="single"/>
          <w:lang w:val="cs-CZ"/>
        </w:rPr>
      </w:pPr>
      <w:r w:rsidRPr="00026426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1AC85D67" w14:textId="77777777" w:rsidR="00E9403C" w:rsidRPr="00026426" w:rsidRDefault="00E9403C" w:rsidP="00A94A39">
      <w:pPr>
        <w:outlineLvl w:val="0"/>
        <w:rPr>
          <w:rFonts w:ascii="Arial" w:hAnsi="Arial" w:cs="Arial"/>
          <w:b/>
          <w:u w:val="single"/>
          <w:lang w:val="cs-CZ"/>
        </w:rPr>
      </w:pPr>
    </w:p>
    <w:p w14:paraId="13B3FE68" w14:textId="77777777" w:rsidR="00E9403C" w:rsidRPr="006744C8" w:rsidRDefault="00E9403C" w:rsidP="00A94A39">
      <w:pPr>
        <w:spacing w:line="276" w:lineRule="auto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7B3398EB" w14:textId="77777777" w:rsidR="00263D5E" w:rsidRPr="00026426" w:rsidRDefault="00263D5E" w:rsidP="00A94A39">
      <w:pPr>
        <w:spacing w:line="276" w:lineRule="auto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057E77F8" w14:textId="77777777" w:rsidR="00263D5E" w:rsidRPr="00026426" w:rsidRDefault="00263D5E" w:rsidP="00A94A39">
      <w:pPr>
        <w:spacing w:line="276" w:lineRule="auto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5FCD1DAA" w14:textId="77777777" w:rsidR="00263D5E" w:rsidRPr="00026426" w:rsidRDefault="00263D5E" w:rsidP="00A94A39">
      <w:pPr>
        <w:spacing w:line="276" w:lineRule="auto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5AF7E1EA" w14:textId="77777777" w:rsidR="00263D5E" w:rsidRPr="00026426" w:rsidRDefault="00263D5E" w:rsidP="00A94A39">
      <w:pPr>
        <w:spacing w:line="276" w:lineRule="auto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 xml:space="preserve">e-mail: </w:t>
      </w:r>
      <w:hyperlink r:id="rId9" w:history="1">
        <w:r w:rsidRPr="00026426">
          <w:rPr>
            <w:rStyle w:val="Hypertextovodkaz"/>
            <w:rFonts w:ascii="Arial" w:hAnsi="Arial" w:cs="Arial"/>
            <w:bCs/>
            <w:lang w:val="cs-CZ"/>
          </w:rPr>
          <w:t>martin.petrik@linde-mh.cz</w:t>
        </w:r>
      </w:hyperlink>
    </w:p>
    <w:p w14:paraId="72A2C212" w14:textId="77777777" w:rsidR="00263D5E" w:rsidRPr="00026426" w:rsidRDefault="00CD3A4C" w:rsidP="00A94A39">
      <w:pPr>
        <w:spacing w:line="276" w:lineRule="auto"/>
        <w:rPr>
          <w:rStyle w:val="Siln"/>
          <w:rFonts w:ascii="Arial" w:hAnsi="Arial" w:cs="Arial"/>
          <w:b w:val="0"/>
          <w:szCs w:val="20"/>
          <w:lang w:val="cs-CZ"/>
        </w:rPr>
      </w:pPr>
      <w:hyperlink r:id="rId10" w:history="1">
        <w:r w:rsidR="00263D5E" w:rsidRPr="00026426">
          <w:rPr>
            <w:rStyle w:val="Hypertextovodkaz"/>
            <w:rFonts w:ascii="Arial" w:hAnsi="Arial" w:cs="Arial"/>
            <w:bCs/>
            <w:lang w:val="cs-CZ"/>
          </w:rPr>
          <w:t>www.linde-mh.cz</w:t>
        </w:r>
      </w:hyperlink>
    </w:p>
    <w:p w14:paraId="68FC143D" w14:textId="77777777" w:rsidR="00263D5E" w:rsidRPr="00026426" w:rsidRDefault="00263D5E" w:rsidP="00A94A39">
      <w:pPr>
        <w:spacing w:line="240" w:lineRule="auto"/>
        <w:rPr>
          <w:rStyle w:val="Siln"/>
          <w:rFonts w:ascii="Arial" w:hAnsi="Arial" w:cs="Arial"/>
          <w:b w:val="0"/>
          <w:szCs w:val="20"/>
          <w:lang w:val="cs-CZ"/>
        </w:rPr>
      </w:pPr>
    </w:p>
    <w:p w14:paraId="1ABA52E7" w14:textId="77777777" w:rsidR="009935D3" w:rsidRPr="0046211F" w:rsidRDefault="009935D3" w:rsidP="009935D3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46211F">
        <w:rPr>
          <w:rStyle w:val="Siln"/>
          <w:rFonts w:ascii="Arial" w:hAnsi="Arial" w:cs="Arial"/>
          <w:lang w:val="cs-CZ"/>
        </w:rPr>
        <w:t>Crest Communications a.s.</w:t>
      </w:r>
    </w:p>
    <w:p w14:paraId="790B19BE" w14:textId="77777777" w:rsidR="009935D3" w:rsidRPr="0046211F" w:rsidRDefault="009935D3" w:rsidP="009935D3">
      <w:pPr>
        <w:jc w:val="both"/>
        <w:outlineLvl w:val="0"/>
        <w:rPr>
          <w:rStyle w:val="Siln"/>
          <w:rFonts w:ascii="Arial" w:hAnsi="Arial" w:cs="Arial"/>
          <w:b w:val="0"/>
          <w:lang w:val="cs-CZ"/>
        </w:rPr>
      </w:pPr>
      <w:r w:rsidRPr="0046211F">
        <w:rPr>
          <w:rStyle w:val="Siln"/>
          <w:rFonts w:ascii="Arial" w:hAnsi="Arial" w:cs="Arial"/>
          <w:b w:val="0"/>
          <w:lang w:val="cs-CZ"/>
        </w:rPr>
        <w:t>Pavlína Skřivánková</w:t>
      </w:r>
    </w:p>
    <w:p w14:paraId="39E78636" w14:textId="77777777" w:rsidR="009935D3" w:rsidRPr="0046211F" w:rsidRDefault="009935D3" w:rsidP="009935D3">
      <w:pPr>
        <w:jc w:val="both"/>
        <w:outlineLvl w:val="0"/>
        <w:rPr>
          <w:rStyle w:val="Siln"/>
          <w:rFonts w:ascii="Arial" w:hAnsi="Arial" w:cs="Arial"/>
          <w:b w:val="0"/>
          <w:lang w:val="cs-CZ"/>
        </w:rPr>
      </w:pPr>
      <w:proofErr w:type="spellStart"/>
      <w:r w:rsidRPr="0046211F">
        <w:rPr>
          <w:rStyle w:val="Siln"/>
          <w:rFonts w:ascii="Arial" w:hAnsi="Arial" w:cs="Arial"/>
          <w:b w:val="0"/>
          <w:lang w:val="cs-CZ"/>
        </w:rPr>
        <w:t>Account</w:t>
      </w:r>
      <w:proofErr w:type="spellEnd"/>
      <w:r>
        <w:rPr>
          <w:rStyle w:val="Siln"/>
          <w:rFonts w:ascii="Arial" w:hAnsi="Arial" w:cs="Arial"/>
          <w:b w:val="0"/>
          <w:lang w:val="cs-CZ"/>
        </w:rPr>
        <w:t xml:space="preserve"> </w:t>
      </w:r>
      <w:proofErr w:type="spellStart"/>
      <w:r w:rsidRPr="0046211F">
        <w:rPr>
          <w:rStyle w:val="Siln"/>
          <w:rFonts w:ascii="Arial" w:hAnsi="Arial" w:cs="Arial"/>
          <w:b w:val="0"/>
          <w:lang w:val="cs-CZ"/>
        </w:rPr>
        <w:t>Executive</w:t>
      </w:r>
      <w:proofErr w:type="spellEnd"/>
    </w:p>
    <w:p w14:paraId="02148696" w14:textId="77777777" w:rsidR="009935D3" w:rsidRPr="0046211F" w:rsidRDefault="009935D3" w:rsidP="009935D3">
      <w:pPr>
        <w:jc w:val="both"/>
        <w:outlineLvl w:val="0"/>
        <w:rPr>
          <w:rStyle w:val="Siln"/>
          <w:rFonts w:ascii="Arial" w:hAnsi="Arial" w:cs="Arial"/>
          <w:b w:val="0"/>
          <w:lang w:val="cs-CZ"/>
        </w:rPr>
      </w:pPr>
      <w:r w:rsidRPr="0046211F">
        <w:rPr>
          <w:rStyle w:val="Siln"/>
          <w:rFonts w:ascii="Arial" w:hAnsi="Arial" w:cs="Arial"/>
          <w:b w:val="0"/>
          <w:lang w:val="cs-CZ"/>
        </w:rPr>
        <w:t xml:space="preserve">mob.: +420 731 613 601 </w:t>
      </w:r>
    </w:p>
    <w:p w14:paraId="687BC81C" w14:textId="77777777" w:rsidR="009935D3" w:rsidRPr="0046211F" w:rsidRDefault="009935D3" w:rsidP="009935D3">
      <w:pPr>
        <w:spacing w:line="276" w:lineRule="auto"/>
        <w:jc w:val="both"/>
        <w:rPr>
          <w:rFonts w:ascii="Arial" w:hAnsi="Arial" w:cs="Arial"/>
          <w:lang w:val="cs-CZ"/>
        </w:rPr>
      </w:pPr>
      <w:r w:rsidRPr="0046211F">
        <w:rPr>
          <w:rFonts w:ascii="Arial" w:hAnsi="Arial" w:cs="Arial"/>
          <w:lang w:val="cs-CZ"/>
        </w:rPr>
        <w:t xml:space="preserve">e-mail: </w:t>
      </w:r>
      <w:hyperlink r:id="rId11" w:history="1">
        <w:r w:rsidRPr="0046211F"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14:paraId="6FB8CD09" w14:textId="77777777" w:rsidR="009935D3" w:rsidRPr="0046211F" w:rsidRDefault="00CD3A4C" w:rsidP="009935D3">
      <w:pPr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hyperlink r:id="rId12" w:history="1">
        <w:r w:rsidR="009935D3" w:rsidRPr="0046211F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14:paraId="4002544B" w14:textId="77777777" w:rsidR="00C73875" w:rsidRPr="00026426" w:rsidRDefault="00C73875" w:rsidP="006447D2">
      <w:pPr>
        <w:spacing w:line="360" w:lineRule="auto"/>
        <w:ind w:right="75"/>
        <w:jc w:val="both"/>
        <w:rPr>
          <w:rFonts w:ascii="Arial" w:hAnsi="Arial" w:cs="Arial"/>
          <w:sz w:val="16"/>
          <w:szCs w:val="16"/>
          <w:lang w:val="cs-CZ"/>
        </w:rPr>
      </w:pPr>
    </w:p>
    <w:sectPr w:rsidR="00C73875" w:rsidRPr="00026426" w:rsidSect="00BD17E8">
      <w:headerReference w:type="default" r:id="rId13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9E95D" w14:textId="77777777" w:rsidR="00F70CC4" w:rsidRDefault="00F70CC4">
      <w:r>
        <w:separator/>
      </w:r>
    </w:p>
  </w:endnote>
  <w:endnote w:type="continuationSeparator" w:id="0">
    <w:p w14:paraId="2AC535D8" w14:textId="77777777" w:rsidR="00F70CC4" w:rsidRDefault="00F7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F964B" w14:textId="77777777" w:rsidR="00F70CC4" w:rsidRDefault="00F70CC4">
      <w:r>
        <w:separator/>
      </w:r>
    </w:p>
  </w:footnote>
  <w:footnote w:type="continuationSeparator" w:id="0">
    <w:p w14:paraId="132DF316" w14:textId="77777777" w:rsidR="00F70CC4" w:rsidRDefault="00F7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58CAA" w14:textId="74CFB806" w:rsidR="006F780D" w:rsidRPr="00950C93" w:rsidRDefault="003C330A">
    <w:pPr>
      <w:rPr>
        <w:lang w:val="cs-CZ"/>
      </w:rPr>
    </w:pPr>
    <w:r w:rsidRPr="00950C93">
      <w:rPr>
        <w:lang w:val="cs-CZ"/>
      </w:rPr>
      <w:t>Strana</w:t>
    </w:r>
    <w:r w:rsidR="006F780D" w:rsidRPr="00950C93">
      <w:rPr>
        <w:lang w:val="cs-CZ"/>
      </w:rPr>
      <w:t xml:space="preserve"> </w:t>
    </w:r>
    <w:r w:rsidR="00D330B3" w:rsidRPr="00950C93">
      <w:rPr>
        <w:lang w:val="cs-CZ"/>
      </w:rPr>
      <w:fldChar w:fldCharType="begin"/>
    </w:r>
    <w:r w:rsidR="006F780D" w:rsidRPr="00950C93">
      <w:rPr>
        <w:lang w:val="cs-CZ"/>
      </w:rPr>
      <w:instrText xml:space="preserve"> PAGE  \* ARABIC  \* MERGEFORMAT </w:instrText>
    </w:r>
    <w:r w:rsidR="00D330B3" w:rsidRPr="00950C93">
      <w:rPr>
        <w:lang w:val="cs-CZ"/>
      </w:rPr>
      <w:fldChar w:fldCharType="separate"/>
    </w:r>
    <w:r w:rsidR="00CD3A4C">
      <w:rPr>
        <w:noProof/>
        <w:lang w:val="cs-CZ"/>
      </w:rPr>
      <w:t>3</w:t>
    </w:r>
    <w:r w:rsidR="00D330B3" w:rsidRPr="00950C93">
      <w:rPr>
        <w:lang w:val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29C"/>
    <w:multiLevelType w:val="hybridMultilevel"/>
    <w:tmpl w:val="D87A5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FE"/>
    <w:multiLevelType w:val="hybridMultilevel"/>
    <w:tmpl w:val="31562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C74"/>
    <w:rsid w:val="00000763"/>
    <w:rsid w:val="000008AA"/>
    <w:rsid w:val="00001314"/>
    <w:rsid w:val="00002511"/>
    <w:rsid w:val="00003008"/>
    <w:rsid w:val="00004E4F"/>
    <w:rsid w:val="00005992"/>
    <w:rsid w:val="00006187"/>
    <w:rsid w:val="000062D0"/>
    <w:rsid w:val="00006446"/>
    <w:rsid w:val="0000694D"/>
    <w:rsid w:val="00007B50"/>
    <w:rsid w:val="00007D8A"/>
    <w:rsid w:val="00010450"/>
    <w:rsid w:val="0001346A"/>
    <w:rsid w:val="00014F74"/>
    <w:rsid w:val="0001609D"/>
    <w:rsid w:val="00016704"/>
    <w:rsid w:val="00017F9C"/>
    <w:rsid w:val="000204F5"/>
    <w:rsid w:val="0002051D"/>
    <w:rsid w:val="00023365"/>
    <w:rsid w:val="00023645"/>
    <w:rsid w:val="0002454F"/>
    <w:rsid w:val="00024917"/>
    <w:rsid w:val="00025189"/>
    <w:rsid w:val="00026426"/>
    <w:rsid w:val="00030137"/>
    <w:rsid w:val="0003112B"/>
    <w:rsid w:val="00031BAB"/>
    <w:rsid w:val="00031C0B"/>
    <w:rsid w:val="00032D54"/>
    <w:rsid w:val="00032DB1"/>
    <w:rsid w:val="00032FAF"/>
    <w:rsid w:val="000332D8"/>
    <w:rsid w:val="000339B6"/>
    <w:rsid w:val="00033C61"/>
    <w:rsid w:val="00033F70"/>
    <w:rsid w:val="0003483E"/>
    <w:rsid w:val="00035489"/>
    <w:rsid w:val="0003550F"/>
    <w:rsid w:val="00036373"/>
    <w:rsid w:val="00036859"/>
    <w:rsid w:val="00036BD2"/>
    <w:rsid w:val="0004053B"/>
    <w:rsid w:val="000407EF"/>
    <w:rsid w:val="00040B43"/>
    <w:rsid w:val="00042242"/>
    <w:rsid w:val="000425EF"/>
    <w:rsid w:val="000426F6"/>
    <w:rsid w:val="00044CFC"/>
    <w:rsid w:val="000461BE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381C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D99"/>
    <w:rsid w:val="00076B36"/>
    <w:rsid w:val="00076B95"/>
    <w:rsid w:val="00080109"/>
    <w:rsid w:val="00080282"/>
    <w:rsid w:val="0008053C"/>
    <w:rsid w:val="00082E54"/>
    <w:rsid w:val="000833F3"/>
    <w:rsid w:val="00083D3E"/>
    <w:rsid w:val="0008449A"/>
    <w:rsid w:val="000845D3"/>
    <w:rsid w:val="00084A4D"/>
    <w:rsid w:val="00084AC9"/>
    <w:rsid w:val="00085314"/>
    <w:rsid w:val="00085AAD"/>
    <w:rsid w:val="00086E20"/>
    <w:rsid w:val="0009092F"/>
    <w:rsid w:val="00091949"/>
    <w:rsid w:val="00091BA2"/>
    <w:rsid w:val="00091EBB"/>
    <w:rsid w:val="0009348F"/>
    <w:rsid w:val="00093C2E"/>
    <w:rsid w:val="00095EF9"/>
    <w:rsid w:val="00096246"/>
    <w:rsid w:val="0009753C"/>
    <w:rsid w:val="000A1AD6"/>
    <w:rsid w:val="000A29A4"/>
    <w:rsid w:val="000A2A42"/>
    <w:rsid w:val="000A2B3A"/>
    <w:rsid w:val="000A323D"/>
    <w:rsid w:val="000A3CA5"/>
    <w:rsid w:val="000A4B7B"/>
    <w:rsid w:val="000A4E96"/>
    <w:rsid w:val="000A5140"/>
    <w:rsid w:val="000A5B3C"/>
    <w:rsid w:val="000A5FFD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53A"/>
    <w:rsid w:val="000C4132"/>
    <w:rsid w:val="000C4193"/>
    <w:rsid w:val="000C459E"/>
    <w:rsid w:val="000C5B17"/>
    <w:rsid w:val="000C60DB"/>
    <w:rsid w:val="000C6A23"/>
    <w:rsid w:val="000C7AA3"/>
    <w:rsid w:val="000D2678"/>
    <w:rsid w:val="000D3289"/>
    <w:rsid w:val="000D3321"/>
    <w:rsid w:val="000D3413"/>
    <w:rsid w:val="000D3498"/>
    <w:rsid w:val="000D4A58"/>
    <w:rsid w:val="000D4D7A"/>
    <w:rsid w:val="000D541B"/>
    <w:rsid w:val="000D61B9"/>
    <w:rsid w:val="000D681C"/>
    <w:rsid w:val="000D7510"/>
    <w:rsid w:val="000D7911"/>
    <w:rsid w:val="000E12C8"/>
    <w:rsid w:val="000E1986"/>
    <w:rsid w:val="000E1C12"/>
    <w:rsid w:val="000E218A"/>
    <w:rsid w:val="000E2278"/>
    <w:rsid w:val="000E228E"/>
    <w:rsid w:val="000E3AFA"/>
    <w:rsid w:val="000E3C19"/>
    <w:rsid w:val="000E4BB9"/>
    <w:rsid w:val="000E5F19"/>
    <w:rsid w:val="000E5FB5"/>
    <w:rsid w:val="000E71B2"/>
    <w:rsid w:val="000F0223"/>
    <w:rsid w:val="000F08AE"/>
    <w:rsid w:val="000F2E7F"/>
    <w:rsid w:val="000F2EB4"/>
    <w:rsid w:val="000F3B46"/>
    <w:rsid w:val="000F3DD2"/>
    <w:rsid w:val="000F4894"/>
    <w:rsid w:val="000F5815"/>
    <w:rsid w:val="000F5A23"/>
    <w:rsid w:val="000F66BD"/>
    <w:rsid w:val="000F6BF2"/>
    <w:rsid w:val="000F7F4D"/>
    <w:rsid w:val="000F7F73"/>
    <w:rsid w:val="00100730"/>
    <w:rsid w:val="00104174"/>
    <w:rsid w:val="00104400"/>
    <w:rsid w:val="00104E63"/>
    <w:rsid w:val="0010589F"/>
    <w:rsid w:val="00105E7E"/>
    <w:rsid w:val="001077F2"/>
    <w:rsid w:val="00113211"/>
    <w:rsid w:val="0011351A"/>
    <w:rsid w:val="001137ED"/>
    <w:rsid w:val="00114DA0"/>
    <w:rsid w:val="00114E86"/>
    <w:rsid w:val="00115E0A"/>
    <w:rsid w:val="00117C41"/>
    <w:rsid w:val="00117F17"/>
    <w:rsid w:val="001216D1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AD9"/>
    <w:rsid w:val="00132EC4"/>
    <w:rsid w:val="001332AE"/>
    <w:rsid w:val="0013407C"/>
    <w:rsid w:val="00135FA3"/>
    <w:rsid w:val="00136611"/>
    <w:rsid w:val="00136AA7"/>
    <w:rsid w:val="001379C8"/>
    <w:rsid w:val="001405F9"/>
    <w:rsid w:val="001408DE"/>
    <w:rsid w:val="00140B87"/>
    <w:rsid w:val="0014240C"/>
    <w:rsid w:val="00142745"/>
    <w:rsid w:val="00142D8B"/>
    <w:rsid w:val="0014343B"/>
    <w:rsid w:val="00143A1D"/>
    <w:rsid w:val="00143A54"/>
    <w:rsid w:val="0014500A"/>
    <w:rsid w:val="00145176"/>
    <w:rsid w:val="0014539D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4AA"/>
    <w:rsid w:val="00181F0C"/>
    <w:rsid w:val="00182352"/>
    <w:rsid w:val="00182A6B"/>
    <w:rsid w:val="0018349E"/>
    <w:rsid w:val="00183B87"/>
    <w:rsid w:val="00183BD7"/>
    <w:rsid w:val="00184EC1"/>
    <w:rsid w:val="001852C7"/>
    <w:rsid w:val="001854C1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46B"/>
    <w:rsid w:val="001A5C6A"/>
    <w:rsid w:val="001A6017"/>
    <w:rsid w:val="001A6608"/>
    <w:rsid w:val="001A75B2"/>
    <w:rsid w:val="001B1268"/>
    <w:rsid w:val="001B1B4B"/>
    <w:rsid w:val="001B2AF9"/>
    <w:rsid w:val="001B30B7"/>
    <w:rsid w:val="001B332F"/>
    <w:rsid w:val="001B34E4"/>
    <w:rsid w:val="001B378C"/>
    <w:rsid w:val="001B518B"/>
    <w:rsid w:val="001B5ABC"/>
    <w:rsid w:val="001B796B"/>
    <w:rsid w:val="001B7DFD"/>
    <w:rsid w:val="001C0599"/>
    <w:rsid w:val="001C0874"/>
    <w:rsid w:val="001C0D2B"/>
    <w:rsid w:val="001C0E9A"/>
    <w:rsid w:val="001C26AE"/>
    <w:rsid w:val="001C37C8"/>
    <w:rsid w:val="001C418B"/>
    <w:rsid w:val="001C4E3E"/>
    <w:rsid w:val="001C604B"/>
    <w:rsid w:val="001C6336"/>
    <w:rsid w:val="001C68B7"/>
    <w:rsid w:val="001C6958"/>
    <w:rsid w:val="001C72C6"/>
    <w:rsid w:val="001D0F25"/>
    <w:rsid w:val="001D0F2A"/>
    <w:rsid w:val="001D113B"/>
    <w:rsid w:val="001D1F91"/>
    <w:rsid w:val="001D1FEC"/>
    <w:rsid w:val="001D3F79"/>
    <w:rsid w:val="001D41C2"/>
    <w:rsid w:val="001D4ECD"/>
    <w:rsid w:val="001D6415"/>
    <w:rsid w:val="001D68F2"/>
    <w:rsid w:val="001D79EE"/>
    <w:rsid w:val="001D7D96"/>
    <w:rsid w:val="001E118F"/>
    <w:rsid w:val="001E1A9C"/>
    <w:rsid w:val="001E1DBD"/>
    <w:rsid w:val="001E289C"/>
    <w:rsid w:val="001E3203"/>
    <w:rsid w:val="001E397D"/>
    <w:rsid w:val="001E48B7"/>
    <w:rsid w:val="001E52EB"/>
    <w:rsid w:val="001E59EE"/>
    <w:rsid w:val="001E62E2"/>
    <w:rsid w:val="001F0391"/>
    <w:rsid w:val="001F08FE"/>
    <w:rsid w:val="001F0977"/>
    <w:rsid w:val="001F1472"/>
    <w:rsid w:val="001F20F0"/>
    <w:rsid w:val="001F37ED"/>
    <w:rsid w:val="001F45EB"/>
    <w:rsid w:val="001F5326"/>
    <w:rsid w:val="001F5AF2"/>
    <w:rsid w:val="001F6640"/>
    <w:rsid w:val="001F70BE"/>
    <w:rsid w:val="001F7D1D"/>
    <w:rsid w:val="0020116F"/>
    <w:rsid w:val="002016A9"/>
    <w:rsid w:val="00202A40"/>
    <w:rsid w:val="002056FA"/>
    <w:rsid w:val="00205C2E"/>
    <w:rsid w:val="0020647E"/>
    <w:rsid w:val="002077FE"/>
    <w:rsid w:val="002101BB"/>
    <w:rsid w:val="002108D9"/>
    <w:rsid w:val="0021319C"/>
    <w:rsid w:val="002144D0"/>
    <w:rsid w:val="00214CDB"/>
    <w:rsid w:val="00214EAB"/>
    <w:rsid w:val="00215482"/>
    <w:rsid w:val="00215820"/>
    <w:rsid w:val="002170C9"/>
    <w:rsid w:val="00217759"/>
    <w:rsid w:val="00221700"/>
    <w:rsid w:val="002217E9"/>
    <w:rsid w:val="00223687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6F3B"/>
    <w:rsid w:val="002373E6"/>
    <w:rsid w:val="0024012C"/>
    <w:rsid w:val="0024092E"/>
    <w:rsid w:val="0024242F"/>
    <w:rsid w:val="00243369"/>
    <w:rsid w:val="002436F9"/>
    <w:rsid w:val="00243C6C"/>
    <w:rsid w:val="00243D29"/>
    <w:rsid w:val="00244E61"/>
    <w:rsid w:val="002456E3"/>
    <w:rsid w:val="002463E9"/>
    <w:rsid w:val="00246E65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3CE7"/>
    <w:rsid w:val="00263D5E"/>
    <w:rsid w:val="002647EC"/>
    <w:rsid w:val="002708C1"/>
    <w:rsid w:val="002724D2"/>
    <w:rsid w:val="00272FD8"/>
    <w:rsid w:val="002733D5"/>
    <w:rsid w:val="00273B1D"/>
    <w:rsid w:val="00275485"/>
    <w:rsid w:val="00275A2C"/>
    <w:rsid w:val="002760E4"/>
    <w:rsid w:val="00276666"/>
    <w:rsid w:val="00277898"/>
    <w:rsid w:val="00277A4A"/>
    <w:rsid w:val="00277BB4"/>
    <w:rsid w:val="002805EF"/>
    <w:rsid w:val="00280BE0"/>
    <w:rsid w:val="002814BC"/>
    <w:rsid w:val="00281679"/>
    <w:rsid w:val="002821D6"/>
    <w:rsid w:val="00282885"/>
    <w:rsid w:val="0028375D"/>
    <w:rsid w:val="00283E64"/>
    <w:rsid w:val="00284679"/>
    <w:rsid w:val="00284BEA"/>
    <w:rsid w:val="002861C5"/>
    <w:rsid w:val="0028655A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3DE3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6331"/>
    <w:rsid w:val="002A6E35"/>
    <w:rsid w:val="002A72D2"/>
    <w:rsid w:val="002A7663"/>
    <w:rsid w:val="002A796A"/>
    <w:rsid w:val="002B05A0"/>
    <w:rsid w:val="002B2CF9"/>
    <w:rsid w:val="002B2D6C"/>
    <w:rsid w:val="002B40D9"/>
    <w:rsid w:val="002B5A6E"/>
    <w:rsid w:val="002B6096"/>
    <w:rsid w:val="002B60B3"/>
    <w:rsid w:val="002B6207"/>
    <w:rsid w:val="002B7F63"/>
    <w:rsid w:val="002C017A"/>
    <w:rsid w:val="002C0365"/>
    <w:rsid w:val="002C0407"/>
    <w:rsid w:val="002C0E60"/>
    <w:rsid w:val="002C17E6"/>
    <w:rsid w:val="002C2E5F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8C2"/>
    <w:rsid w:val="002E2FF3"/>
    <w:rsid w:val="002E3936"/>
    <w:rsid w:val="002E3F8A"/>
    <w:rsid w:val="002E410B"/>
    <w:rsid w:val="002E4348"/>
    <w:rsid w:val="002E4887"/>
    <w:rsid w:val="002E58E2"/>
    <w:rsid w:val="002E5928"/>
    <w:rsid w:val="002E5B40"/>
    <w:rsid w:val="002E71CE"/>
    <w:rsid w:val="002F001A"/>
    <w:rsid w:val="002F2856"/>
    <w:rsid w:val="002F2F14"/>
    <w:rsid w:val="002F35BC"/>
    <w:rsid w:val="002F5C12"/>
    <w:rsid w:val="002F61E5"/>
    <w:rsid w:val="002F642E"/>
    <w:rsid w:val="002F708F"/>
    <w:rsid w:val="002F7E6B"/>
    <w:rsid w:val="003017F1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2481"/>
    <w:rsid w:val="00313E4A"/>
    <w:rsid w:val="00314131"/>
    <w:rsid w:val="003141E9"/>
    <w:rsid w:val="003146FC"/>
    <w:rsid w:val="00314DD1"/>
    <w:rsid w:val="0031609B"/>
    <w:rsid w:val="003163E4"/>
    <w:rsid w:val="00316866"/>
    <w:rsid w:val="00316935"/>
    <w:rsid w:val="003176EB"/>
    <w:rsid w:val="003202A1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407C"/>
    <w:rsid w:val="00334512"/>
    <w:rsid w:val="00334569"/>
    <w:rsid w:val="003345F7"/>
    <w:rsid w:val="00334BB0"/>
    <w:rsid w:val="00335169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D6C"/>
    <w:rsid w:val="00344FE3"/>
    <w:rsid w:val="00346E77"/>
    <w:rsid w:val="003472F1"/>
    <w:rsid w:val="00347541"/>
    <w:rsid w:val="00347C79"/>
    <w:rsid w:val="00350045"/>
    <w:rsid w:val="0035131C"/>
    <w:rsid w:val="00351C11"/>
    <w:rsid w:val="00351D8E"/>
    <w:rsid w:val="00351F65"/>
    <w:rsid w:val="003526FE"/>
    <w:rsid w:val="00355CD4"/>
    <w:rsid w:val="00357639"/>
    <w:rsid w:val="003579C5"/>
    <w:rsid w:val="0036058D"/>
    <w:rsid w:val="00360C82"/>
    <w:rsid w:val="0036134A"/>
    <w:rsid w:val="00362ACE"/>
    <w:rsid w:val="00362EB4"/>
    <w:rsid w:val="00364E0B"/>
    <w:rsid w:val="003663E3"/>
    <w:rsid w:val="00366583"/>
    <w:rsid w:val="00367EF2"/>
    <w:rsid w:val="003717EA"/>
    <w:rsid w:val="00371919"/>
    <w:rsid w:val="0037234B"/>
    <w:rsid w:val="003725C2"/>
    <w:rsid w:val="00372F07"/>
    <w:rsid w:val="00373AD1"/>
    <w:rsid w:val="00374029"/>
    <w:rsid w:val="0037557F"/>
    <w:rsid w:val="00375F73"/>
    <w:rsid w:val="003762AE"/>
    <w:rsid w:val="003763B2"/>
    <w:rsid w:val="00380047"/>
    <w:rsid w:val="003809AF"/>
    <w:rsid w:val="0038104C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22E"/>
    <w:rsid w:val="0039373A"/>
    <w:rsid w:val="00394131"/>
    <w:rsid w:val="00394D04"/>
    <w:rsid w:val="00395B55"/>
    <w:rsid w:val="00396E8C"/>
    <w:rsid w:val="003A00BD"/>
    <w:rsid w:val="003A1103"/>
    <w:rsid w:val="003A158B"/>
    <w:rsid w:val="003A2046"/>
    <w:rsid w:val="003A2825"/>
    <w:rsid w:val="003A3D32"/>
    <w:rsid w:val="003A4853"/>
    <w:rsid w:val="003B085E"/>
    <w:rsid w:val="003B0A2A"/>
    <w:rsid w:val="003B0E41"/>
    <w:rsid w:val="003B19BB"/>
    <w:rsid w:val="003B2196"/>
    <w:rsid w:val="003B21EF"/>
    <w:rsid w:val="003B34C9"/>
    <w:rsid w:val="003B3858"/>
    <w:rsid w:val="003B4A9B"/>
    <w:rsid w:val="003B4FF0"/>
    <w:rsid w:val="003B5D88"/>
    <w:rsid w:val="003B6B1F"/>
    <w:rsid w:val="003B71C1"/>
    <w:rsid w:val="003B7E39"/>
    <w:rsid w:val="003C0DD2"/>
    <w:rsid w:val="003C156E"/>
    <w:rsid w:val="003C16E9"/>
    <w:rsid w:val="003C24F0"/>
    <w:rsid w:val="003C261E"/>
    <w:rsid w:val="003C3058"/>
    <w:rsid w:val="003C330A"/>
    <w:rsid w:val="003C3CE1"/>
    <w:rsid w:val="003C3EF7"/>
    <w:rsid w:val="003C4DD2"/>
    <w:rsid w:val="003C55FF"/>
    <w:rsid w:val="003C5673"/>
    <w:rsid w:val="003C61D3"/>
    <w:rsid w:val="003C62D8"/>
    <w:rsid w:val="003C7060"/>
    <w:rsid w:val="003C7CD4"/>
    <w:rsid w:val="003D08A2"/>
    <w:rsid w:val="003D0CB7"/>
    <w:rsid w:val="003D1738"/>
    <w:rsid w:val="003D290C"/>
    <w:rsid w:val="003D3C17"/>
    <w:rsid w:val="003D46F9"/>
    <w:rsid w:val="003D4BA2"/>
    <w:rsid w:val="003D56FD"/>
    <w:rsid w:val="003D659B"/>
    <w:rsid w:val="003E02B6"/>
    <w:rsid w:val="003E087A"/>
    <w:rsid w:val="003E0FCF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615A"/>
    <w:rsid w:val="003E6980"/>
    <w:rsid w:val="003E7F4D"/>
    <w:rsid w:val="003E7F5F"/>
    <w:rsid w:val="003F0177"/>
    <w:rsid w:val="003F0B70"/>
    <w:rsid w:val="003F0E6F"/>
    <w:rsid w:val="003F1FF4"/>
    <w:rsid w:val="003F3539"/>
    <w:rsid w:val="003F58FD"/>
    <w:rsid w:val="003F5D14"/>
    <w:rsid w:val="003F653C"/>
    <w:rsid w:val="003F7778"/>
    <w:rsid w:val="004001ED"/>
    <w:rsid w:val="00400467"/>
    <w:rsid w:val="0040186B"/>
    <w:rsid w:val="00402CCA"/>
    <w:rsid w:val="00410CC0"/>
    <w:rsid w:val="0041169F"/>
    <w:rsid w:val="00411E1A"/>
    <w:rsid w:val="0041238E"/>
    <w:rsid w:val="00413E71"/>
    <w:rsid w:val="0041417D"/>
    <w:rsid w:val="004158C3"/>
    <w:rsid w:val="004178F8"/>
    <w:rsid w:val="00421B69"/>
    <w:rsid w:val="00421C3A"/>
    <w:rsid w:val="004220D6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2063"/>
    <w:rsid w:val="00433F7E"/>
    <w:rsid w:val="00434F03"/>
    <w:rsid w:val="00437513"/>
    <w:rsid w:val="00437653"/>
    <w:rsid w:val="00444131"/>
    <w:rsid w:val="00445122"/>
    <w:rsid w:val="00445531"/>
    <w:rsid w:val="00446139"/>
    <w:rsid w:val="00446426"/>
    <w:rsid w:val="00446767"/>
    <w:rsid w:val="00446D27"/>
    <w:rsid w:val="00446F6F"/>
    <w:rsid w:val="00447EDF"/>
    <w:rsid w:val="00450168"/>
    <w:rsid w:val="004506D1"/>
    <w:rsid w:val="0045158B"/>
    <w:rsid w:val="004519A0"/>
    <w:rsid w:val="004527FC"/>
    <w:rsid w:val="00453EC5"/>
    <w:rsid w:val="0045439A"/>
    <w:rsid w:val="004545B6"/>
    <w:rsid w:val="004553C3"/>
    <w:rsid w:val="0045622F"/>
    <w:rsid w:val="00456320"/>
    <w:rsid w:val="004565F6"/>
    <w:rsid w:val="004568B0"/>
    <w:rsid w:val="00456DB3"/>
    <w:rsid w:val="00457EF7"/>
    <w:rsid w:val="00460177"/>
    <w:rsid w:val="004607A8"/>
    <w:rsid w:val="00460865"/>
    <w:rsid w:val="00461C9E"/>
    <w:rsid w:val="00461E62"/>
    <w:rsid w:val="00463568"/>
    <w:rsid w:val="00463842"/>
    <w:rsid w:val="00463F00"/>
    <w:rsid w:val="004656F9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68B7"/>
    <w:rsid w:val="00476944"/>
    <w:rsid w:val="004809A6"/>
    <w:rsid w:val="00480B8D"/>
    <w:rsid w:val="00480C11"/>
    <w:rsid w:val="00481825"/>
    <w:rsid w:val="0048303E"/>
    <w:rsid w:val="00485177"/>
    <w:rsid w:val="00485654"/>
    <w:rsid w:val="00486579"/>
    <w:rsid w:val="00486855"/>
    <w:rsid w:val="00490348"/>
    <w:rsid w:val="004905E1"/>
    <w:rsid w:val="00492564"/>
    <w:rsid w:val="00492573"/>
    <w:rsid w:val="004926BA"/>
    <w:rsid w:val="00492CED"/>
    <w:rsid w:val="0049370D"/>
    <w:rsid w:val="00493A11"/>
    <w:rsid w:val="00493B37"/>
    <w:rsid w:val="00494155"/>
    <w:rsid w:val="00494463"/>
    <w:rsid w:val="00494556"/>
    <w:rsid w:val="004951F3"/>
    <w:rsid w:val="004A0C98"/>
    <w:rsid w:val="004A1360"/>
    <w:rsid w:val="004A2771"/>
    <w:rsid w:val="004A3DA5"/>
    <w:rsid w:val="004A4994"/>
    <w:rsid w:val="004A5E26"/>
    <w:rsid w:val="004A5F9C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C94"/>
    <w:rsid w:val="004C1E88"/>
    <w:rsid w:val="004C23C1"/>
    <w:rsid w:val="004C26AB"/>
    <w:rsid w:val="004C292B"/>
    <w:rsid w:val="004C2ADC"/>
    <w:rsid w:val="004C407F"/>
    <w:rsid w:val="004C4393"/>
    <w:rsid w:val="004C62C1"/>
    <w:rsid w:val="004C7594"/>
    <w:rsid w:val="004D126F"/>
    <w:rsid w:val="004D127D"/>
    <w:rsid w:val="004D145C"/>
    <w:rsid w:val="004D3527"/>
    <w:rsid w:val="004D3E81"/>
    <w:rsid w:val="004D5EE2"/>
    <w:rsid w:val="004D6C62"/>
    <w:rsid w:val="004D6ECE"/>
    <w:rsid w:val="004E09E7"/>
    <w:rsid w:val="004E13AC"/>
    <w:rsid w:val="004E2F60"/>
    <w:rsid w:val="004E41F3"/>
    <w:rsid w:val="004E5FB5"/>
    <w:rsid w:val="004E6F85"/>
    <w:rsid w:val="004E78E8"/>
    <w:rsid w:val="004E78F4"/>
    <w:rsid w:val="004F02A6"/>
    <w:rsid w:val="004F0330"/>
    <w:rsid w:val="004F051B"/>
    <w:rsid w:val="004F08F3"/>
    <w:rsid w:val="004F0DF9"/>
    <w:rsid w:val="004F257A"/>
    <w:rsid w:val="004F2C5A"/>
    <w:rsid w:val="004F3771"/>
    <w:rsid w:val="004F3D15"/>
    <w:rsid w:val="004F4917"/>
    <w:rsid w:val="004F6065"/>
    <w:rsid w:val="004F672C"/>
    <w:rsid w:val="004F68DC"/>
    <w:rsid w:val="004F6E34"/>
    <w:rsid w:val="004F7408"/>
    <w:rsid w:val="004F747F"/>
    <w:rsid w:val="004F7670"/>
    <w:rsid w:val="00500BE8"/>
    <w:rsid w:val="00500E1E"/>
    <w:rsid w:val="00501557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5ED7"/>
    <w:rsid w:val="00516141"/>
    <w:rsid w:val="00516BF3"/>
    <w:rsid w:val="005177A2"/>
    <w:rsid w:val="0052051A"/>
    <w:rsid w:val="005210D6"/>
    <w:rsid w:val="00525837"/>
    <w:rsid w:val="00525D83"/>
    <w:rsid w:val="00525F23"/>
    <w:rsid w:val="005278B2"/>
    <w:rsid w:val="00527A55"/>
    <w:rsid w:val="00527E86"/>
    <w:rsid w:val="00530DAC"/>
    <w:rsid w:val="00530F63"/>
    <w:rsid w:val="0053112F"/>
    <w:rsid w:val="00533E44"/>
    <w:rsid w:val="0053446F"/>
    <w:rsid w:val="0053488A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592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9ED"/>
    <w:rsid w:val="0056537E"/>
    <w:rsid w:val="005661F7"/>
    <w:rsid w:val="00566B2F"/>
    <w:rsid w:val="00571A23"/>
    <w:rsid w:val="0057266D"/>
    <w:rsid w:val="0057273F"/>
    <w:rsid w:val="005744C2"/>
    <w:rsid w:val="00574556"/>
    <w:rsid w:val="00574642"/>
    <w:rsid w:val="00574AE6"/>
    <w:rsid w:val="00575062"/>
    <w:rsid w:val="0057529E"/>
    <w:rsid w:val="0057587F"/>
    <w:rsid w:val="00575907"/>
    <w:rsid w:val="00575D6D"/>
    <w:rsid w:val="00575F23"/>
    <w:rsid w:val="005766A3"/>
    <w:rsid w:val="0057678D"/>
    <w:rsid w:val="00576DDB"/>
    <w:rsid w:val="005778EF"/>
    <w:rsid w:val="00577CC5"/>
    <w:rsid w:val="0058019E"/>
    <w:rsid w:val="00580BC3"/>
    <w:rsid w:val="00581C27"/>
    <w:rsid w:val="00582433"/>
    <w:rsid w:val="00582CC0"/>
    <w:rsid w:val="00583AD7"/>
    <w:rsid w:val="00583E47"/>
    <w:rsid w:val="005853C6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5B97"/>
    <w:rsid w:val="005A626A"/>
    <w:rsid w:val="005A660C"/>
    <w:rsid w:val="005A668C"/>
    <w:rsid w:val="005A67B1"/>
    <w:rsid w:val="005A6891"/>
    <w:rsid w:val="005A6EA3"/>
    <w:rsid w:val="005A6FB8"/>
    <w:rsid w:val="005A7F44"/>
    <w:rsid w:val="005B25C4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39D"/>
    <w:rsid w:val="005C4AEA"/>
    <w:rsid w:val="005C4C4C"/>
    <w:rsid w:val="005C5340"/>
    <w:rsid w:val="005C6E15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1320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E5A"/>
    <w:rsid w:val="00600821"/>
    <w:rsid w:val="00600A75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17321"/>
    <w:rsid w:val="00617682"/>
    <w:rsid w:val="006217E4"/>
    <w:rsid w:val="00622209"/>
    <w:rsid w:val="00622D3C"/>
    <w:rsid w:val="00623BC0"/>
    <w:rsid w:val="0062572C"/>
    <w:rsid w:val="00625B16"/>
    <w:rsid w:val="00625DDE"/>
    <w:rsid w:val="00627BBA"/>
    <w:rsid w:val="0063197C"/>
    <w:rsid w:val="00631E16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7D2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4B94"/>
    <w:rsid w:val="006552C3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1A7"/>
    <w:rsid w:val="00664299"/>
    <w:rsid w:val="00664F2D"/>
    <w:rsid w:val="00665096"/>
    <w:rsid w:val="006652A4"/>
    <w:rsid w:val="006653BD"/>
    <w:rsid w:val="00666FE1"/>
    <w:rsid w:val="0066738F"/>
    <w:rsid w:val="00670196"/>
    <w:rsid w:val="00672387"/>
    <w:rsid w:val="00673D9B"/>
    <w:rsid w:val="0067472E"/>
    <w:rsid w:val="00674ABB"/>
    <w:rsid w:val="006764D9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C0"/>
    <w:rsid w:val="006906ED"/>
    <w:rsid w:val="00692CBD"/>
    <w:rsid w:val="0069311F"/>
    <w:rsid w:val="00693701"/>
    <w:rsid w:val="00693D57"/>
    <w:rsid w:val="00693F5E"/>
    <w:rsid w:val="00694178"/>
    <w:rsid w:val="0069511F"/>
    <w:rsid w:val="006960BB"/>
    <w:rsid w:val="006964DD"/>
    <w:rsid w:val="00697E89"/>
    <w:rsid w:val="006A003E"/>
    <w:rsid w:val="006A0E3D"/>
    <w:rsid w:val="006A5845"/>
    <w:rsid w:val="006A65A6"/>
    <w:rsid w:val="006B094C"/>
    <w:rsid w:val="006B1163"/>
    <w:rsid w:val="006B15ED"/>
    <w:rsid w:val="006B18DC"/>
    <w:rsid w:val="006B24B3"/>
    <w:rsid w:val="006B34C9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39D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10F2"/>
    <w:rsid w:val="006E1865"/>
    <w:rsid w:val="006E3372"/>
    <w:rsid w:val="006E598E"/>
    <w:rsid w:val="006E59CF"/>
    <w:rsid w:val="006E60C8"/>
    <w:rsid w:val="006E65F3"/>
    <w:rsid w:val="006E7025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28F3"/>
    <w:rsid w:val="00702924"/>
    <w:rsid w:val="00704B6F"/>
    <w:rsid w:val="00704E69"/>
    <w:rsid w:val="007050E9"/>
    <w:rsid w:val="007057B7"/>
    <w:rsid w:val="00705C22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54DE"/>
    <w:rsid w:val="00726322"/>
    <w:rsid w:val="007267E9"/>
    <w:rsid w:val="00726967"/>
    <w:rsid w:val="007269EB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40105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7347"/>
    <w:rsid w:val="00750289"/>
    <w:rsid w:val="00750A00"/>
    <w:rsid w:val="00752869"/>
    <w:rsid w:val="00753AAE"/>
    <w:rsid w:val="00756AAF"/>
    <w:rsid w:val="007578A1"/>
    <w:rsid w:val="00760AF4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1E8"/>
    <w:rsid w:val="00771328"/>
    <w:rsid w:val="00771F4B"/>
    <w:rsid w:val="00772A0C"/>
    <w:rsid w:val="00772EF2"/>
    <w:rsid w:val="00774512"/>
    <w:rsid w:val="007747AD"/>
    <w:rsid w:val="007750CB"/>
    <w:rsid w:val="00776EE4"/>
    <w:rsid w:val="0077798A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CA9"/>
    <w:rsid w:val="007946DD"/>
    <w:rsid w:val="00795158"/>
    <w:rsid w:val="00795F0E"/>
    <w:rsid w:val="00797D3C"/>
    <w:rsid w:val="007A1492"/>
    <w:rsid w:val="007A1873"/>
    <w:rsid w:val="007A1A79"/>
    <w:rsid w:val="007A22F2"/>
    <w:rsid w:val="007A3E14"/>
    <w:rsid w:val="007A5606"/>
    <w:rsid w:val="007A5829"/>
    <w:rsid w:val="007A6A23"/>
    <w:rsid w:val="007A75F2"/>
    <w:rsid w:val="007B1114"/>
    <w:rsid w:val="007B1494"/>
    <w:rsid w:val="007B2980"/>
    <w:rsid w:val="007B3B36"/>
    <w:rsid w:val="007B488E"/>
    <w:rsid w:val="007B6305"/>
    <w:rsid w:val="007C0208"/>
    <w:rsid w:val="007C05F4"/>
    <w:rsid w:val="007C1797"/>
    <w:rsid w:val="007C1B3C"/>
    <w:rsid w:val="007C2066"/>
    <w:rsid w:val="007C27D3"/>
    <w:rsid w:val="007C347E"/>
    <w:rsid w:val="007C380C"/>
    <w:rsid w:val="007C4BC8"/>
    <w:rsid w:val="007C50D2"/>
    <w:rsid w:val="007C5126"/>
    <w:rsid w:val="007C5842"/>
    <w:rsid w:val="007C6424"/>
    <w:rsid w:val="007C68F7"/>
    <w:rsid w:val="007C7102"/>
    <w:rsid w:val="007C7180"/>
    <w:rsid w:val="007D0022"/>
    <w:rsid w:val="007D09C6"/>
    <w:rsid w:val="007D1CC4"/>
    <w:rsid w:val="007D250B"/>
    <w:rsid w:val="007D2B7A"/>
    <w:rsid w:val="007D42C9"/>
    <w:rsid w:val="007D5179"/>
    <w:rsid w:val="007D5844"/>
    <w:rsid w:val="007D5857"/>
    <w:rsid w:val="007D5BC9"/>
    <w:rsid w:val="007D7D46"/>
    <w:rsid w:val="007D7ECD"/>
    <w:rsid w:val="007E0661"/>
    <w:rsid w:val="007E0832"/>
    <w:rsid w:val="007E1263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84B"/>
    <w:rsid w:val="00805B1B"/>
    <w:rsid w:val="00806006"/>
    <w:rsid w:val="00806227"/>
    <w:rsid w:val="00806384"/>
    <w:rsid w:val="008063CF"/>
    <w:rsid w:val="0080758F"/>
    <w:rsid w:val="00810B54"/>
    <w:rsid w:val="00810DB5"/>
    <w:rsid w:val="00812234"/>
    <w:rsid w:val="00812378"/>
    <w:rsid w:val="00812E3A"/>
    <w:rsid w:val="0081312F"/>
    <w:rsid w:val="00813682"/>
    <w:rsid w:val="00814361"/>
    <w:rsid w:val="00815AFD"/>
    <w:rsid w:val="00817849"/>
    <w:rsid w:val="0082093C"/>
    <w:rsid w:val="00820FE5"/>
    <w:rsid w:val="00821E42"/>
    <w:rsid w:val="0082276E"/>
    <w:rsid w:val="00823123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1CF6"/>
    <w:rsid w:val="00832999"/>
    <w:rsid w:val="00833DB7"/>
    <w:rsid w:val="008349D1"/>
    <w:rsid w:val="00834A77"/>
    <w:rsid w:val="00835431"/>
    <w:rsid w:val="00835E95"/>
    <w:rsid w:val="008363F1"/>
    <w:rsid w:val="00836E8D"/>
    <w:rsid w:val="00837E7B"/>
    <w:rsid w:val="00837F2A"/>
    <w:rsid w:val="008412F0"/>
    <w:rsid w:val="008421C6"/>
    <w:rsid w:val="0084243F"/>
    <w:rsid w:val="008427A5"/>
    <w:rsid w:val="00842C58"/>
    <w:rsid w:val="00842DF8"/>
    <w:rsid w:val="00844BE4"/>
    <w:rsid w:val="00844FFD"/>
    <w:rsid w:val="00845B0D"/>
    <w:rsid w:val="00845FB0"/>
    <w:rsid w:val="00847412"/>
    <w:rsid w:val="008474E4"/>
    <w:rsid w:val="0084772F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2783"/>
    <w:rsid w:val="00873ECC"/>
    <w:rsid w:val="00874130"/>
    <w:rsid w:val="00875CF0"/>
    <w:rsid w:val="008766B7"/>
    <w:rsid w:val="00876B97"/>
    <w:rsid w:val="00877299"/>
    <w:rsid w:val="00880240"/>
    <w:rsid w:val="0088074B"/>
    <w:rsid w:val="0088267F"/>
    <w:rsid w:val="008828C6"/>
    <w:rsid w:val="00882C86"/>
    <w:rsid w:val="00882D49"/>
    <w:rsid w:val="008832CF"/>
    <w:rsid w:val="00883779"/>
    <w:rsid w:val="00883B95"/>
    <w:rsid w:val="0088530E"/>
    <w:rsid w:val="00885AF3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2E5"/>
    <w:rsid w:val="008943FE"/>
    <w:rsid w:val="00894953"/>
    <w:rsid w:val="00895E94"/>
    <w:rsid w:val="00896A78"/>
    <w:rsid w:val="00897774"/>
    <w:rsid w:val="008A0606"/>
    <w:rsid w:val="008A09D5"/>
    <w:rsid w:val="008A184C"/>
    <w:rsid w:val="008A197D"/>
    <w:rsid w:val="008A238E"/>
    <w:rsid w:val="008A2CB0"/>
    <w:rsid w:val="008A3128"/>
    <w:rsid w:val="008A31F3"/>
    <w:rsid w:val="008A391D"/>
    <w:rsid w:val="008A5DBC"/>
    <w:rsid w:val="008A606F"/>
    <w:rsid w:val="008A6864"/>
    <w:rsid w:val="008B0D76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1637"/>
    <w:rsid w:val="008D2566"/>
    <w:rsid w:val="008D2D89"/>
    <w:rsid w:val="008D2FCF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B13"/>
    <w:rsid w:val="008E2D57"/>
    <w:rsid w:val="008E32FB"/>
    <w:rsid w:val="008E35E8"/>
    <w:rsid w:val="008E4448"/>
    <w:rsid w:val="008E46E7"/>
    <w:rsid w:val="008E5820"/>
    <w:rsid w:val="008E6253"/>
    <w:rsid w:val="008E69AC"/>
    <w:rsid w:val="008E7482"/>
    <w:rsid w:val="008E7492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067B"/>
    <w:rsid w:val="009011E0"/>
    <w:rsid w:val="00902772"/>
    <w:rsid w:val="009032EC"/>
    <w:rsid w:val="009035E6"/>
    <w:rsid w:val="00904102"/>
    <w:rsid w:val="00904131"/>
    <w:rsid w:val="00905176"/>
    <w:rsid w:val="009071CC"/>
    <w:rsid w:val="00907466"/>
    <w:rsid w:val="00910549"/>
    <w:rsid w:val="00910B73"/>
    <w:rsid w:val="00913544"/>
    <w:rsid w:val="0091389F"/>
    <w:rsid w:val="00913E1A"/>
    <w:rsid w:val="00914605"/>
    <w:rsid w:val="0091544B"/>
    <w:rsid w:val="00916227"/>
    <w:rsid w:val="009171E6"/>
    <w:rsid w:val="00917238"/>
    <w:rsid w:val="00920576"/>
    <w:rsid w:val="009224CC"/>
    <w:rsid w:val="00922B51"/>
    <w:rsid w:val="009233A3"/>
    <w:rsid w:val="0092374C"/>
    <w:rsid w:val="00924E40"/>
    <w:rsid w:val="0092513A"/>
    <w:rsid w:val="0092519A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3793"/>
    <w:rsid w:val="009342DA"/>
    <w:rsid w:val="00934645"/>
    <w:rsid w:val="0093482F"/>
    <w:rsid w:val="009361D0"/>
    <w:rsid w:val="00936891"/>
    <w:rsid w:val="00936B72"/>
    <w:rsid w:val="00936C8D"/>
    <w:rsid w:val="00936F9F"/>
    <w:rsid w:val="00937779"/>
    <w:rsid w:val="00937BB1"/>
    <w:rsid w:val="009416A5"/>
    <w:rsid w:val="00941900"/>
    <w:rsid w:val="00941E5D"/>
    <w:rsid w:val="00943379"/>
    <w:rsid w:val="00943864"/>
    <w:rsid w:val="009442FF"/>
    <w:rsid w:val="00946473"/>
    <w:rsid w:val="009476C1"/>
    <w:rsid w:val="00947A52"/>
    <w:rsid w:val="00950482"/>
    <w:rsid w:val="009505FA"/>
    <w:rsid w:val="00950721"/>
    <w:rsid w:val="00950B74"/>
    <w:rsid w:val="00950C93"/>
    <w:rsid w:val="009516C6"/>
    <w:rsid w:val="0095371F"/>
    <w:rsid w:val="00954AC6"/>
    <w:rsid w:val="009554AD"/>
    <w:rsid w:val="00955D8F"/>
    <w:rsid w:val="00956ADE"/>
    <w:rsid w:val="00956CAE"/>
    <w:rsid w:val="00956D88"/>
    <w:rsid w:val="00957E97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AD1"/>
    <w:rsid w:val="009751D6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52A0"/>
    <w:rsid w:val="009860C9"/>
    <w:rsid w:val="00986E2A"/>
    <w:rsid w:val="00990CAF"/>
    <w:rsid w:val="009922F2"/>
    <w:rsid w:val="0099304D"/>
    <w:rsid w:val="009935D3"/>
    <w:rsid w:val="0099566A"/>
    <w:rsid w:val="009957E7"/>
    <w:rsid w:val="00997D38"/>
    <w:rsid w:val="009A0125"/>
    <w:rsid w:val="009A0A68"/>
    <w:rsid w:val="009A10F0"/>
    <w:rsid w:val="009A217E"/>
    <w:rsid w:val="009A2A1A"/>
    <w:rsid w:val="009A4371"/>
    <w:rsid w:val="009A43AE"/>
    <w:rsid w:val="009A4997"/>
    <w:rsid w:val="009A4B8C"/>
    <w:rsid w:val="009A559C"/>
    <w:rsid w:val="009A55C8"/>
    <w:rsid w:val="009A6064"/>
    <w:rsid w:val="009A625D"/>
    <w:rsid w:val="009A680C"/>
    <w:rsid w:val="009A6D20"/>
    <w:rsid w:val="009A76CA"/>
    <w:rsid w:val="009B0BC0"/>
    <w:rsid w:val="009B3DC7"/>
    <w:rsid w:val="009B4991"/>
    <w:rsid w:val="009B5364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BC5"/>
    <w:rsid w:val="009C3C64"/>
    <w:rsid w:val="009C6031"/>
    <w:rsid w:val="009C747C"/>
    <w:rsid w:val="009D4C05"/>
    <w:rsid w:val="009D5A4A"/>
    <w:rsid w:val="009D5CE0"/>
    <w:rsid w:val="009D6BD1"/>
    <w:rsid w:val="009D6F03"/>
    <w:rsid w:val="009D7720"/>
    <w:rsid w:val="009D7B14"/>
    <w:rsid w:val="009E0D73"/>
    <w:rsid w:val="009E1FAA"/>
    <w:rsid w:val="009E3D78"/>
    <w:rsid w:val="009E4C20"/>
    <w:rsid w:val="009E50E4"/>
    <w:rsid w:val="009E6698"/>
    <w:rsid w:val="009E685A"/>
    <w:rsid w:val="009E7362"/>
    <w:rsid w:val="009E74E4"/>
    <w:rsid w:val="009E756F"/>
    <w:rsid w:val="009F02DD"/>
    <w:rsid w:val="009F0D9C"/>
    <w:rsid w:val="009F1076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46D3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1E2"/>
    <w:rsid w:val="00A34AAC"/>
    <w:rsid w:val="00A35AC3"/>
    <w:rsid w:val="00A36526"/>
    <w:rsid w:val="00A36F35"/>
    <w:rsid w:val="00A374E9"/>
    <w:rsid w:val="00A40501"/>
    <w:rsid w:val="00A41200"/>
    <w:rsid w:val="00A4141E"/>
    <w:rsid w:val="00A41565"/>
    <w:rsid w:val="00A41FF8"/>
    <w:rsid w:val="00A42822"/>
    <w:rsid w:val="00A43B3D"/>
    <w:rsid w:val="00A43E6E"/>
    <w:rsid w:val="00A449E5"/>
    <w:rsid w:val="00A44F9C"/>
    <w:rsid w:val="00A4600E"/>
    <w:rsid w:val="00A47A5F"/>
    <w:rsid w:val="00A47C8D"/>
    <w:rsid w:val="00A5114A"/>
    <w:rsid w:val="00A512FD"/>
    <w:rsid w:val="00A53591"/>
    <w:rsid w:val="00A548E9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46D"/>
    <w:rsid w:val="00A738F0"/>
    <w:rsid w:val="00A73DD4"/>
    <w:rsid w:val="00A73DF2"/>
    <w:rsid w:val="00A748B3"/>
    <w:rsid w:val="00A74F55"/>
    <w:rsid w:val="00A76857"/>
    <w:rsid w:val="00A76D17"/>
    <w:rsid w:val="00A80AC4"/>
    <w:rsid w:val="00A80B0B"/>
    <w:rsid w:val="00A81253"/>
    <w:rsid w:val="00A81F48"/>
    <w:rsid w:val="00A83A7F"/>
    <w:rsid w:val="00A8453B"/>
    <w:rsid w:val="00A84E19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33B2"/>
    <w:rsid w:val="00A939BD"/>
    <w:rsid w:val="00A94311"/>
    <w:rsid w:val="00A94918"/>
    <w:rsid w:val="00A94A39"/>
    <w:rsid w:val="00A94B7E"/>
    <w:rsid w:val="00A94CA4"/>
    <w:rsid w:val="00A94D94"/>
    <w:rsid w:val="00A9627B"/>
    <w:rsid w:val="00A96473"/>
    <w:rsid w:val="00A97FDD"/>
    <w:rsid w:val="00AA05B8"/>
    <w:rsid w:val="00AA08E1"/>
    <w:rsid w:val="00AA13C6"/>
    <w:rsid w:val="00AA35FE"/>
    <w:rsid w:val="00AA3613"/>
    <w:rsid w:val="00AA3BF1"/>
    <w:rsid w:val="00AA4582"/>
    <w:rsid w:val="00AA548A"/>
    <w:rsid w:val="00AA585C"/>
    <w:rsid w:val="00AA6BFA"/>
    <w:rsid w:val="00AB0BED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082F"/>
    <w:rsid w:val="00AC1B6C"/>
    <w:rsid w:val="00AC29B1"/>
    <w:rsid w:val="00AC3025"/>
    <w:rsid w:val="00AC40E4"/>
    <w:rsid w:val="00AC425A"/>
    <w:rsid w:val="00AC4F0D"/>
    <w:rsid w:val="00AC4FE8"/>
    <w:rsid w:val="00AC606D"/>
    <w:rsid w:val="00AC733B"/>
    <w:rsid w:val="00AD0337"/>
    <w:rsid w:val="00AD1077"/>
    <w:rsid w:val="00AD132C"/>
    <w:rsid w:val="00AD19FE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1C0"/>
    <w:rsid w:val="00AE02C2"/>
    <w:rsid w:val="00AE0A02"/>
    <w:rsid w:val="00AE1093"/>
    <w:rsid w:val="00AE27ED"/>
    <w:rsid w:val="00AE2A0C"/>
    <w:rsid w:val="00AE43A4"/>
    <w:rsid w:val="00AE4D68"/>
    <w:rsid w:val="00AE52D1"/>
    <w:rsid w:val="00AE633D"/>
    <w:rsid w:val="00AE78DD"/>
    <w:rsid w:val="00AF2E1B"/>
    <w:rsid w:val="00AF3D4B"/>
    <w:rsid w:val="00AF40A9"/>
    <w:rsid w:val="00AF48A2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DDB"/>
    <w:rsid w:val="00B222B1"/>
    <w:rsid w:val="00B225D4"/>
    <w:rsid w:val="00B23DF1"/>
    <w:rsid w:val="00B24373"/>
    <w:rsid w:val="00B2570E"/>
    <w:rsid w:val="00B25A06"/>
    <w:rsid w:val="00B26114"/>
    <w:rsid w:val="00B27AC3"/>
    <w:rsid w:val="00B27F84"/>
    <w:rsid w:val="00B27FBA"/>
    <w:rsid w:val="00B30658"/>
    <w:rsid w:val="00B307C4"/>
    <w:rsid w:val="00B30A3C"/>
    <w:rsid w:val="00B31C43"/>
    <w:rsid w:val="00B32248"/>
    <w:rsid w:val="00B322D1"/>
    <w:rsid w:val="00B33246"/>
    <w:rsid w:val="00B3530C"/>
    <w:rsid w:val="00B35BCE"/>
    <w:rsid w:val="00B35D49"/>
    <w:rsid w:val="00B35E6E"/>
    <w:rsid w:val="00B36432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D51"/>
    <w:rsid w:val="00B45545"/>
    <w:rsid w:val="00B45C04"/>
    <w:rsid w:val="00B4617F"/>
    <w:rsid w:val="00B4770C"/>
    <w:rsid w:val="00B47E25"/>
    <w:rsid w:val="00B519EF"/>
    <w:rsid w:val="00B51CFB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9A5"/>
    <w:rsid w:val="00B65E79"/>
    <w:rsid w:val="00B65F10"/>
    <w:rsid w:val="00B66379"/>
    <w:rsid w:val="00B673DA"/>
    <w:rsid w:val="00B67ACC"/>
    <w:rsid w:val="00B71351"/>
    <w:rsid w:val="00B7427C"/>
    <w:rsid w:val="00B74B10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6239"/>
    <w:rsid w:val="00B86E7A"/>
    <w:rsid w:val="00B87A5F"/>
    <w:rsid w:val="00B902D8"/>
    <w:rsid w:val="00B902F0"/>
    <w:rsid w:val="00B911B5"/>
    <w:rsid w:val="00B91FD4"/>
    <w:rsid w:val="00B9244D"/>
    <w:rsid w:val="00B935F0"/>
    <w:rsid w:val="00B93A59"/>
    <w:rsid w:val="00B9559D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67E7"/>
    <w:rsid w:val="00BA76F9"/>
    <w:rsid w:val="00BB05F5"/>
    <w:rsid w:val="00BB0FF8"/>
    <w:rsid w:val="00BB15EC"/>
    <w:rsid w:val="00BB2536"/>
    <w:rsid w:val="00BB35ED"/>
    <w:rsid w:val="00BB3C5C"/>
    <w:rsid w:val="00BB3CB4"/>
    <w:rsid w:val="00BB5E8A"/>
    <w:rsid w:val="00BB6039"/>
    <w:rsid w:val="00BB7646"/>
    <w:rsid w:val="00BC043B"/>
    <w:rsid w:val="00BC1E96"/>
    <w:rsid w:val="00BC34C7"/>
    <w:rsid w:val="00BC3586"/>
    <w:rsid w:val="00BC4036"/>
    <w:rsid w:val="00BC513B"/>
    <w:rsid w:val="00BC5644"/>
    <w:rsid w:val="00BC59AE"/>
    <w:rsid w:val="00BC66D7"/>
    <w:rsid w:val="00BC6A9B"/>
    <w:rsid w:val="00BC6D98"/>
    <w:rsid w:val="00BC7FD9"/>
    <w:rsid w:val="00BD0EA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C2F"/>
    <w:rsid w:val="00BF4DD4"/>
    <w:rsid w:val="00BF61F5"/>
    <w:rsid w:val="00BF6C5E"/>
    <w:rsid w:val="00C0035C"/>
    <w:rsid w:val="00C00B57"/>
    <w:rsid w:val="00C00E58"/>
    <w:rsid w:val="00C01DA4"/>
    <w:rsid w:val="00C02388"/>
    <w:rsid w:val="00C030EC"/>
    <w:rsid w:val="00C03BA8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2C16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E20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6551"/>
    <w:rsid w:val="00C27A24"/>
    <w:rsid w:val="00C27CC0"/>
    <w:rsid w:val="00C301C9"/>
    <w:rsid w:val="00C30944"/>
    <w:rsid w:val="00C33201"/>
    <w:rsid w:val="00C3347F"/>
    <w:rsid w:val="00C33C21"/>
    <w:rsid w:val="00C345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04D"/>
    <w:rsid w:val="00C47107"/>
    <w:rsid w:val="00C479E8"/>
    <w:rsid w:val="00C51138"/>
    <w:rsid w:val="00C5166A"/>
    <w:rsid w:val="00C54B59"/>
    <w:rsid w:val="00C55F8A"/>
    <w:rsid w:val="00C619A3"/>
    <w:rsid w:val="00C62005"/>
    <w:rsid w:val="00C66094"/>
    <w:rsid w:val="00C66EC6"/>
    <w:rsid w:val="00C66F73"/>
    <w:rsid w:val="00C677F0"/>
    <w:rsid w:val="00C70403"/>
    <w:rsid w:val="00C706C7"/>
    <w:rsid w:val="00C70AE6"/>
    <w:rsid w:val="00C7113B"/>
    <w:rsid w:val="00C735EB"/>
    <w:rsid w:val="00C73875"/>
    <w:rsid w:val="00C73FE7"/>
    <w:rsid w:val="00C7524B"/>
    <w:rsid w:val="00C752D1"/>
    <w:rsid w:val="00C75404"/>
    <w:rsid w:val="00C75779"/>
    <w:rsid w:val="00C765FD"/>
    <w:rsid w:val="00C76895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351"/>
    <w:rsid w:val="00C8674B"/>
    <w:rsid w:val="00C86836"/>
    <w:rsid w:val="00C9064E"/>
    <w:rsid w:val="00C931D2"/>
    <w:rsid w:val="00C936CC"/>
    <w:rsid w:val="00C945DD"/>
    <w:rsid w:val="00C94C4E"/>
    <w:rsid w:val="00C94FE9"/>
    <w:rsid w:val="00C97212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51C3"/>
    <w:rsid w:val="00CA51E1"/>
    <w:rsid w:val="00CA54C4"/>
    <w:rsid w:val="00CA61B7"/>
    <w:rsid w:val="00CA69BB"/>
    <w:rsid w:val="00CB0B58"/>
    <w:rsid w:val="00CB0DA2"/>
    <w:rsid w:val="00CB2EEB"/>
    <w:rsid w:val="00CB2F0C"/>
    <w:rsid w:val="00CB3105"/>
    <w:rsid w:val="00CB34D6"/>
    <w:rsid w:val="00CB38A1"/>
    <w:rsid w:val="00CB3B8B"/>
    <w:rsid w:val="00CB4A66"/>
    <w:rsid w:val="00CB4B73"/>
    <w:rsid w:val="00CB649C"/>
    <w:rsid w:val="00CC053F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6BBA"/>
    <w:rsid w:val="00CC7391"/>
    <w:rsid w:val="00CD1FBA"/>
    <w:rsid w:val="00CD296B"/>
    <w:rsid w:val="00CD297F"/>
    <w:rsid w:val="00CD2AE9"/>
    <w:rsid w:val="00CD2D4D"/>
    <w:rsid w:val="00CD3015"/>
    <w:rsid w:val="00CD350A"/>
    <w:rsid w:val="00CD375D"/>
    <w:rsid w:val="00CD3A4C"/>
    <w:rsid w:val="00CD430E"/>
    <w:rsid w:val="00CD4F31"/>
    <w:rsid w:val="00CD5585"/>
    <w:rsid w:val="00CD55DC"/>
    <w:rsid w:val="00CD5CA9"/>
    <w:rsid w:val="00CD5EE0"/>
    <w:rsid w:val="00CD6AB1"/>
    <w:rsid w:val="00CD6C41"/>
    <w:rsid w:val="00CE0E78"/>
    <w:rsid w:val="00CE295F"/>
    <w:rsid w:val="00CE34E3"/>
    <w:rsid w:val="00CE62E2"/>
    <w:rsid w:val="00CE6A48"/>
    <w:rsid w:val="00CE6F70"/>
    <w:rsid w:val="00CF069A"/>
    <w:rsid w:val="00CF0C5D"/>
    <w:rsid w:val="00CF189C"/>
    <w:rsid w:val="00CF18D0"/>
    <w:rsid w:val="00CF2D15"/>
    <w:rsid w:val="00CF36C2"/>
    <w:rsid w:val="00CF3E21"/>
    <w:rsid w:val="00CF6113"/>
    <w:rsid w:val="00CF62A5"/>
    <w:rsid w:val="00CF6DFA"/>
    <w:rsid w:val="00CF6EA5"/>
    <w:rsid w:val="00D00FBC"/>
    <w:rsid w:val="00D013F5"/>
    <w:rsid w:val="00D015ED"/>
    <w:rsid w:val="00D02504"/>
    <w:rsid w:val="00D02833"/>
    <w:rsid w:val="00D03F79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776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96F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0B3"/>
    <w:rsid w:val="00D335BC"/>
    <w:rsid w:val="00D3668D"/>
    <w:rsid w:val="00D36EEE"/>
    <w:rsid w:val="00D4186F"/>
    <w:rsid w:val="00D42410"/>
    <w:rsid w:val="00D42B86"/>
    <w:rsid w:val="00D43F93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64DD"/>
    <w:rsid w:val="00D66572"/>
    <w:rsid w:val="00D708AF"/>
    <w:rsid w:val="00D71A3D"/>
    <w:rsid w:val="00D728E4"/>
    <w:rsid w:val="00D72B54"/>
    <w:rsid w:val="00D743F1"/>
    <w:rsid w:val="00D7494C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074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FAF"/>
    <w:rsid w:val="00DA5003"/>
    <w:rsid w:val="00DA536B"/>
    <w:rsid w:val="00DA5747"/>
    <w:rsid w:val="00DA6BBC"/>
    <w:rsid w:val="00DA6E6D"/>
    <w:rsid w:val="00DB0674"/>
    <w:rsid w:val="00DB1A55"/>
    <w:rsid w:val="00DB205F"/>
    <w:rsid w:val="00DB2B7F"/>
    <w:rsid w:val="00DB40A5"/>
    <w:rsid w:val="00DB4FB4"/>
    <w:rsid w:val="00DB50BE"/>
    <w:rsid w:val="00DB524D"/>
    <w:rsid w:val="00DB677C"/>
    <w:rsid w:val="00DB799B"/>
    <w:rsid w:val="00DC0869"/>
    <w:rsid w:val="00DC1AF2"/>
    <w:rsid w:val="00DC29F4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2FB9"/>
    <w:rsid w:val="00DD3C83"/>
    <w:rsid w:val="00DD412C"/>
    <w:rsid w:val="00DD52F1"/>
    <w:rsid w:val="00DD594B"/>
    <w:rsid w:val="00DD6604"/>
    <w:rsid w:val="00DD7D06"/>
    <w:rsid w:val="00DE0709"/>
    <w:rsid w:val="00DE07B3"/>
    <w:rsid w:val="00DE1499"/>
    <w:rsid w:val="00DE3055"/>
    <w:rsid w:val="00DE337C"/>
    <w:rsid w:val="00DE34EC"/>
    <w:rsid w:val="00DE3FDA"/>
    <w:rsid w:val="00DE4922"/>
    <w:rsid w:val="00DE54FF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78C"/>
    <w:rsid w:val="00DF3C1D"/>
    <w:rsid w:val="00DF46B2"/>
    <w:rsid w:val="00DF532D"/>
    <w:rsid w:val="00DF5764"/>
    <w:rsid w:val="00DF5CE3"/>
    <w:rsid w:val="00DF6DFD"/>
    <w:rsid w:val="00DF6F01"/>
    <w:rsid w:val="00DF7C33"/>
    <w:rsid w:val="00E003EC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7B5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26E7"/>
    <w:rsid w:val="00E3412E"/>
    <w:rsid w:val="00E3432A"/>
    <w:rsid w:val="00E3432F"/>
    <w:rsid w:val="00E37443"/>
    <w:rsid w:val="00E40F46"/>
    <w:rsid w:val="00E41612"/>
    <w:rsid w:val="00E41BBC"/>
    <w:rsid w:val="00E41BEE"/>
    <w:rsid w:val="00E4253D"/>
    <w:rsid w:val="00E42DF3"/>
    <w:rsid w:val="00E46750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12BB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7A0"/>
    <w:rsid w:val="00E84EF5"/>
    <w:rsid w:val="00E85A3E"/>
    <w:rsid w:val="00E86532"/>
    <w:rsid w:val="00E86BFA"/>
    <w:rsid w:val="00E87A3D"/>
    <w:rsid w:val="00E903A1"/>
    <w:rsid w:val="00E90879"/>
    <w:rsid w:val="00E91559"/>
    <w:rsid w:val="00E9291F"/>
    <w:rsid w:val="00E92FEC"/>
    <w:rsid w:val="00E9403C"/>
    <w:rsid w:val="00E9482B"/>
    <w:rsid w:val="00E974DB"/>
    <w:rsid w:val="00E97EE2"/>
    <w:rsid w:val="00EA0C55"/>
    <w:rsid w:val="00EA15D0"/>
    <w:rsid w:val="00EA167E"/>
    <w:rsid w:val="00EA232D"/>
    <w:rsid w:val="00EA28DC"/>
    <w:rsid w:val="00EA3BFE"/>
    <w:rsid w:val="00EA597E"/>
    <w:rsid w:val="00EA5BD1"/>
    <w:rsid w:val="00EA622C"/>
    <w:rsid w:val="00EA6CAE"/>
    <w:rsid w:val="00EA7D80"/>
    <w:rsid w:val="00EA7EEC"/>
    <w:rsid w:val="00EB0CEE"/>
    <w:rsid w:val="00EB11E2"/>
    <w:rsid w:val="00EB2000"/>
    <w:rsid w:val="00EB2875"/>
    <w:rsid w:val="00EB385A"/>
    <w:rsid w:val="00EB39F8"/>
    <w:rsid w:val="00EB3F57"/>
    <w:rsid w:val="00EB58B3"/>
    <w:rsid w:val="00EB635D"/>
    <w:rsid w:val="00EB7999"/>
    <w:rsid w:val="00EC071D"/>
    <w:rsid w:val="00EC0F66"/>
    <w:rsid w:val="00EC14CF"/>
    <w:rsid w:val="00EC1A4F"/>
    <w:rsid w:val="00EC2261"/>
    <w:rsid w:val="00EC22CC"/>
    <w:rsid w:val="00EC5379"/>
    <w:rsid w:val="00EC6733"/>
    <w:rsid w:val="00EC74D8"/>
    <w:rsid w:val="00EC79BD"/>
    <w:rsid w:val="00ED0305"/>
    <w:rsid w:val="00ED0E8D"/>
    <w:rsid w:val="00ED27DB"/>
    <w:rsid w:val="00ED3417"/>
    <w:rsid w:val="00ED3BEA"/>
    <w:rsid w:val="00ED44F4"/>
    <w:rsid w:val="00ED5074"/>
    <w:rsid w:val="00ED51AF"/>
    <w:rsid w:val="00ED5B90"/>
    <w:rsid w:val="00ED7187"/>
    <w:rsid w:val="00ED7320"/>
    <w:rsid w:val="00ED7570"/>
    <w:rsid w:val="00ED7C91"/>
    <w:rsid w:val="00EE09CD"/>
    <w:rsid w:val="00EE0D1A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ECA"/>
    <w:rsid w:val="00EF455B"/>
    <w:rsid w:val="00EF4EEC"/>
    <w:rsid w:val="00EF647F"/>
    <w:rsid w:val="00EF6AA8"/>
    <w:rsid w:val="00EF6BA9"/>
    <w:rsid w:val="00EF6CF0"/>
    <w:rsid w:val="00EF6D66"/>
    <w:rsid w:val="00EF6F29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07804"/>
    <w:rsid w:val="00F10756"/>
    <w:rsid w:val="00F109B9"/>
    <w:rsid w:val="00F10B20"/>
    <w:rsid w:val="00F1132C"/>
    <w:rsid w:val="00F118D8"/>
    <w:rsid w:val="00F12D39"/>
    <w:rsid w:val="00F1455E"/>
    <w:rsid w:val="00F14B6B"/>
    <w:rsid w:val="00F15188"/>
    <w:rsid w:val="00F15E8C"/>
    <w:rsid w:val="00F16E40"/>
    <w:rsid w:val="00F17D30"/>
    <w:rsid w:val="00F17E98"/>
    <w:rsid w:val="00F2048C"/>
    <w:rsid w:val="00F21C20"/>
    <w:rsid w:val="00F235BC"/>
    <w:rsid w:val="00F245F3"/>
    <w:rsid w:val="00F2479D"/>
    <w:rsid w:val="00F24C01"/>
    <w:rsid w:val="00F25799"/>
    <w:rsid w:val="00F25B18"/>
    <w:rsid w:val="00F26D8D"/>
    <w:rsid w:val="00F26FFB"/>
    <w:rsid w:val="00F274F2"/>
    <w:rsid w:val="00F27F89"/>
    <w:rsid w:val="00F27FCC"/>
    <w:rsid w:val="00F3027F"/>
    <w:rsid w:val="00F30CBC"/>
    <w:rsid w:val="00F31398"/>
    <w:rsid w:val="00F3204D"/>
    <w:rsid w:val="00F336B4"/>
    <w:rsid w:val="00F338A4"/>
    <w:rsid w:val="00F33DE3"/>
    <w:rsid w:val="00F33F6C"/>
    <w:rsid w:val="00F357EA"/>
    <w:rsid w:val="00F359E6"/>
    <w:rsid w:val="00F35F51"/>
    <w:rsid w:val="00F41281"/>
    <w:rsid w:val="00F417D2"/>
    <w:rsid w:val="00F41925"/>
    <w:rsid w:val="00F42798"/>
    <w:rsid w:val="00F42873"/>
    <w:rsid w:val="00F4291A"/>
    <w:rsid w:val="00F42EC9"/>
    <w:rsid w:val="00F436B5"/>
    <w:rsid w:val="00F44484"/>
    <w:rsid w:val="00F44629"/>
    <w:rsid w:val="00F44F4F"/>
    <w:rsid w:val="00F44F81"/>
    <w:rsid w:val="00F45457"/>
    <w:rsid w:val="00F4646C"/>
    <w:rsid w:val="00F47C69"/>
    <w:rsid w:val="00F50666"/>
    <w:rsid w:val="00F51747"/>
    <w:rsid w:val="00F52101"/>
    <w:rsid w:val="00F5300F"/>
    <w:rsid w:val="00F53EB6"/>
    <w:rsid w:val="00F5617C"/>
    <w:rsid w:val="00F57189"/>
    <w:rsid w:val="00F57C94"/>
    <w:rsid w:val="00F608D1"/>
    <w:rsid w:val="00F61647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1BE"/>
    <w:rsid w:val="00F70AB5"/>
    <w:rsid w:val="00F70CC4"/>
    <w:rsid w:val="00F711EF"/>
    <w:rsid w:val="00F71B25"/>
    <w:rsid w:val="00F72978"/>
    <w:rsid w:val="00F72C0B"/>
    <w:rsid w:val="00F7430A"/>
    <w:rsid w:val="00F75AA8"/>
    <w:rsid w:val="00F77C94"/>
    <w:rsid w:val="00F77EE9"/>
    <w:rsid w:val="00F81018"/>
    <w:rsid w:val="00F8111A"/>
    <w:rsid w:val="00F81524"/>
    <w:rsid w:val="00F81C75"/>
    <w:rsid w:val="00F82CAE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2BD4"/>
    <w:rsid w:val="00F93FA6"/>
    <w:rsid w:val="00F94AE5"/>
    <w:rsid w:val="00F94ECB"/>
    <w:rsid w:val="00F955DB"/>
    <w:rsid w:val="00F9624D"/>
    <w:rsid w:val="00FA07A9"/>
    <w:rsid w:val="00FA21A8"/>
    <w:rsid w:val="00FA2343"/>
    <w:rsid w:val="00FA2612"/>
    <w:rsid w:val="00FA4262"/>
    <w:rsid w:val="00FA493C"/>
    <w:rsid w:val="00FA4E98"/>
    <w:rsid w:val="00FA5681"/>
    <w:rsid w:val="00FA5F80"/>
    <w:rsid w:val="00FA5FDA"/>
    <w:rsid w:val="00FA6D11"/>
    <w:rsid w:val="00FA6E55"/>
    <w:rsid w:val="00FA794A"/>
    <w:rsid w:val="00FB1881"/>
    <w:rsid w:val="00FB29D6"/>
    <w:rsid w:val="00FB361A"/>
    <w:rsid w:val="00FB3B96"/>
    <w:rsid w:val="00FB3CA6"/>
    <w:rsid w:val="00FB51C7"/>
    <w:rsid w:val="00FB6BFB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19E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1DB9"/>
    <w:rsid w:val="00FE2539"/>
    <w:rsid w:val="00FE2594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23DF"/>
    <w:rsid w:val="00FF5A11"/>
    <w:rsid w:val="00FF7332"/>
    <w:rsid w:val="00FF77F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2F3F73"/>
  <w15:docId w15:val="{ABEA7CEC-D3FA-4A77-88F2-5C42A8A7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B0BE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B0BE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B0BE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B0BE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B0BE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B0BE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B0BE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B0BE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B0BE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B0BED"/>
    <w:pPr>
      <w:spacing w:line="190" w:lineRule="exact"/>
    </w:pPr>
    <w:rPr>
      <w:sz w:val="15"/>
    </w:rPr>
  </w:style>
  <w:style w:type="paragraph" w:styleId="Zhlav">
    <w:name w:val="header"/>
    <w:basedOn w:val="Normln"/>
    <w:rsid w:val="00AB0B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0BE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B0BE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B0BE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B0BED"/>
    <w:pPr>
      <w:numPr>
        <w:numId w:val="1"/>
      </w:numPr>
    </w:pPr>
  </w:style>
  <w:style w:type="character" w:styleId="Hypertextovodkaz">
    <w:name w:val="Hyperlink"/>
    <w:rsid w:val="00AB0BED"/>
    <w:rPr>
      <w:color w:val="0000FF"/>
      <w:u w:val="single"/>
    </w:rPr>
  </w:style>
  <w:style w:type="paragraph" w:customStyle="1" w:styleId="LindeTitel">
    <w:name w:val="Linde_Titel"/>
    <w:basedOn w:val="Normln"/>
    <w:rsid w:val="00AB0BE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B0BED"/>
    <w:rPr>
      <w:b/>
    </w:rPr>
  </w:style>
  <w:style w:type="paragraph" w:styleId="Zkladntext">
    <w:name w:val="Body Text"/>
    <w:basedOn w:val="Normln"/>
    <w:rsid w:val="00AB0BE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B0BE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link w:val="ProsttextChar"/>
    <w:uiPriority w:val="99"/>
    <w:rsid w:val="00AB0BE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B0BE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B0BED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uiPriority w:val="22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en-GB" w:eastAsia="en-GB" w:bidi="en-GB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ProsttextChar">
    <w:name w:val="Prostý text Char"/>
    <w:basedOn w:val="Standardnpsmoodstavce"/>
    <w:link w:val="Prosttext"/>
    <w:uiPriority w:val="99"/>
    <w:rsid w:val="007A6A23"/>
    <w:rPr>
      <w:rFonts w:ascii="Courier New" w:hAnsi="Courier New"/>
    </w:rPr>
  </w:style>
  <w:style w:type="character" w:customStyle="1" w:styleId="shorttext">
    <w:name w:val="short_text"/>
    <w:basedOn w:val="Standardnpsmoodstavce"/>
    <w:rsid w:val="00760AF4"/>
  </w:style>
  <w:style w:type="paragraph" w:styleId="Revize">
    <w:name w:val="Revision"/>
    <w:hidden/>
    <w:uiPriority w:val="99"/>
    <w:semiHidden/>
    <w:rsid w:val="00F701BE"/>
    <w:rPr>
      <w:rFonts w:ascii="LindeDaxOffice" w:hAnsi="LindeDaxOffice"/>
      <w:szCs w:val="24"/>
    </w:rPr>
  </w:style>
  <w:style w:type="paragraph" w:customStyle="1" w:styleId="mcntmcntmsonormal">
    <w:name w:val="mcntmcntmsonormal"/>
    <w:basedOn w:val="Normln"/>
    <w:uiPriority w:val="99"/>
    <w:semiHidden/>
    <w:rsid w:val="009922F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ina.skrivan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de-mh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5BD6-E2EC-4523-85C4-F4C9015B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4354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5081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klara.kolinova</dc:creator>
  <cp:lastModifiedBy>Pavlína Skřivánková</cp:lastModifiedBy>
  <cp:revision>5</cp:revision>
  <cp:lastPrinted>2017-06-15T10:53:00Z</cp:lastPrinted>
  <dcterms:created xsi:type="dcterms:W3CDTF">2017-08-02T12:39:00Z</dcterms:created>
  <dcterms:modified xsi:type="dcterms:W3CDTF">2017-11-21T08:45:00Z</dcterms:modified>
</cp:coreProperties>
</file>